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AD82A" w14:textId="411F2C8C" w:rsidR="00FA4CFF" w:rsidRPr="00D12C5B" w:rsidRDefault="00174F3E" w:rsidP="00D12C5B">
      <w:pPr>
        <w:pStyle w:val="Kop1"/>
        <w:numPr>
          <w:ilvl w:val="0"/>
          <w:numId w:val="0"/>
        </w:numPr>
        <w:spacing w:before="0" w:after="0" w:line="276" w:lineRule="auto"/>
        <w:jc w:val="both"/>
        <w:rPr>
          <w:rFonts w:asciiTheme="minorHAnsi" w:hAnsiTheme="minorHAnsi" w:cstheme="minorHAnsi"/>
          <w:b w:val="0"/>
          <w:color w:val="auto"/>
          <w:szCs w:val="22"/>
        </w:rPr>
      </w:pPr>
      <w:r w:rsidRPr="00D12C5B">
        <w:rPr>
          <w:rFonts w:asciiTheme="minorHAnsi" w:hAnsiTheme="minorHAnsi" w:cstheme="minorHAnsi"/>
          <w:b w:val="0"/>
          <w:color w:val="auto"/>
          <w:szCs w:val="22"/>
        </w:rPr>
        <w:t>Wachtkamero</w:t>
      </w:r>
      <w:r w:rsidR="00FA4CFF" w:rsidRPr="00D12C5B">
        <w:rPr>
          <w:rFonts w:asciiTheme="minorHAnsi" w:hAnsiTheme="minorHAnsi" w:cstheme="minorHAnsi"/>
          <w:b w:val="0"/>
          <w:color w:val="auto"/>
          <w:szCs w:val="22"/>
        </w:rPr>
        <w:t xml:space="preserve">vereenkomst </w:t>
      </w:r>
      <w:r w:rsidR="00561365">
        <w:rPr>
          <w:rFonts w:asciiTheme="minorHAnsi" w:hAnsiTheme="minorHAnsi" w:cstheme="minorHAnsi"/>
          <w:b w:val="0"/>
          <w:color w:val="auto"/>
          <w:szCs w:val="22"/>
        </w:rPr>
        <w:t xml:space="preserve">behorende bij </w:t>
      </w:r>
      <w:r w:rsidR="00932096">
        <w:rPr>
          <w:rFonts w:asciiTheme="minorHAnsi" w:hAnsiTheme="minorHAnsi" w:cstheme="minorHAnsi"/>
          <w:b w:val="0"/>
          <w:color w:val="auto"/>
          <w:szCs w:val="22"/>
        </w:rPr>
        <w:t>Klantreis Energiebesparing Woningen</w:t>
      </w:r>
    </w:p>
    <w:p w14:paraId="1953BA66" w14:textId="77777777" w:rsidR="00FA4CFF" w:rsidRPr="00B4233A" w:rsidRDefault="00FA4CFF" w:rsidP="00D12C5B">
      <w:pPr>
        <w:spacing w:after="0" w:line="276" w:lineRule="auto"/>
        <w:jc w:val="both"/>
        <w:rPr>
          <w:rFonts w:asciiTheme="minorHAnsi" w:hAnsiTheme="minorHAnsi" w:cstheme="minorHAnsi"/>
          <w:sz w:val="22"/>
          <w:szCs w:val="22"/>
        </w:rPr>
      </w:pPr>
    </w:p>
    <w:p w14:paraId="3C228756" w14:textId="77777777" w:rsidR="00FA4CFF" w:rsidRPr="00B4233A" w:rsidRDefault="00FA4CFF" w:rsidP="00D12C5B">
      <w:pPr>
        <w:spacing w:after="0" w:line="276" w:lineRule="auto"/>
        <w:jc w:val="both"/>
        <w:rPr>
          <w:rFonts w:asciiTheme="minorHAnsi" w:hAnsiTheme="minorHAnsi" w:cstheme="minorHAnsi"/>
          <w:caps/>
          <w:sz w:val="22"/>
          <w:szCs w:val="22"/>
        </w:rPr>
      </w:pPr>
      <w:r w:rsidRPr="00B4233A">
        <w:rPr>
          <w:rFonts w:asciiTheme="minorHAnsi" w:hAnsiTheme="minorHAnsi" w:cstheme="minorHAnsi"/>
          <w:caps/>
          <w:sz w:val="22"/>
          <w:szCs w:val="22"/>
        </w:rPr>
        <w:t xml:space="preserve">Ondergetekenden, </w:t>
      </w:r>
    </w:p>
    <w:p w14:paraId="13AED57F" w14:textId="77777777" w:rsidR="00D12C5B" w:rsidRDefault="00D12C5B" w:rsidP="00D12C5B">
      <w:pPr>
        <w:spacing w:after="0" w:line="276" w:lineRule="auto"/>
        <w:jc w:val="both"/>
        <w:rPr>
          <w:rFonts w:asciiTheme="minorHAnsi" w:hAnsiTheme="minorHAnsi" w:cstheme="minorHAnsi"/>
          <w:sz w:val="22"/>
          <w:szCs w:val="22"/>
        </w:rPr>
      </w:pPr>
    </w:p>
    <w:p w14:paraId="35412827" w14:textId="42D700F2" w:rsidR="009D637A" w:rsidRDefault="00AA397F" w:rsidP="009D637A">
      <w:pPr>
        <w:spacing w:after="0" w:line="276" w:lineRule="auto"/>
        <w:rPr>
          <w:rFonts w:asciiTheme="minorHAnsi" w:hAnsiTheme="minorHAnsi" w:cstheme="minorHAnsi"/>
          <w:sz w:val="22"/>
          <w:szCs w:val="22"/>
        </w:rPr>
      </w:pPr>
      <w:r>
        <w:rPr>
          <w:rFonts w:asciiTheme="minorHAnsi" w:hAnsiTheme="minorHAnsi" w:cstheme="minorHAnsi"/>
          <w:sz w:val="22"/>
          <w:szCs w:val="22"/>
        </w:rPr>
        <w:t xml:space="preserve">Gemeente </w:t>
      </w:r>
      <w:r w:rsidR="00797128">
        <w:rPr>
          <w:rFonts w:asciiTheme="minorHAnsi" w:hAnsiTheme="minorHAnsi" w:cstheme="minorHAnsi"/>
          <w:sz w:val="22"/>
          <w:szCs w:val="22"/>
        </w:rPr>
        <w:t>Stein</w:t>
      </w:r>
      <w:r w:rsidR="009D637A" w:rsidRPr="00B4233A">
        <w:rPr>
          <w:rFonts w:asciiTheme="minorHAnsi" w:hAnsiTheme="minorHAnsi" w:cstheme="minorHAnsi"/>
          <w:sz w:val="22"/>
          <w:szCs w:val="22"/>
        </w:rPr>
        <w:t xml:space="preserve">, gevestigd te </w:t>
      </w:r>
      <w:r w:rsidR="00797128">
        <w:rPr>
          <w:rFonts w:asciiTheme="minorHAnsi" w:hAnsiTheme="minorHAnsi" w:cstheme="minorHAnsi"/>
          <w:sz w:val="22"/>
          <w:szCs w:val="22"/>
        </w:rPr>
        <w:t>Stein</w:t>
      </w:r>
      <w:r>
        <w:rPr>
          <w:rFonts w:asciiTheme="minorHAnsi" w:hAnsiTheme="minorHAnsi" w:cstheme="minorHAnsi"/>
          <w:sz w:val="22"/>
          <w:szCs w:val="22"/>
        </w:rPr>
        <w:t>,</w:t>
      </w:r>
      <w:r w:rsidR="009D637A" w:rsidRPr="00B4233A">
        <w:rPr>
          <w:rFonts w:asciiTheme="minorHAnsi" w:hAnsiTheme="minorHAnsi" w:cstheme="minorHAnsi"/>
          <w:sz w:val="22"/>
          <w:szCs w:val="22"/>
        </w:rPr>
        <w:t xml:space="preserve"> te dezen rechtsgeldig vertegenwoordigd door </w:t>
      </w:r>
      <w:r w:rsidR="00EE0BD3">
        <w:rPr>
          <w:rFonts w:asciiTheme="minorHAnsi" w:hAnsiTheme="minorHAnsi" w:cstheme="minorHAnsi"/>
          <w:sz w:val="22"/>
          <w:szCs w:val="22"/>
        </w:rPr>
        <w:t xml:space="preserve">xx </w:t>
      </w:r>
      <w:r w:rsidR="009D637A" w:rsidRPr="00B4233A">
        <w:rPr>
          <w:rFonts w:asciiTheme="minorHAnsi" w:hAnsiTheme="minorHAnsi" w:cstheme="minorHAnsi"/>
          <w:sz w:val="22"/>
          <w:szCs w:val="22"/>
        </w:rPr>
        <w:t xml:space="preserve">, </w:t>
      </w:r>
      <w:r w:rsidR="009D637A" w:rsidRPr="00526A76">
        <w:rPr>
          <w:rFonts w:asciiTheme="minorHAnsi" w:hAnsiTheme="minorHAnsi" w:cstheme="minorHAnsi"/>
          <w:i/>
          <w:sz w:val="22"/>
          <w:szCs w:val="22"/>
        </w:rPr>
        <w:t>hierna te noemen</w:t>
      </w:r>
      <w:r w:rsidR="009D637A" w:rsidRPr="00B4233A">
        <w:rPr>
          <w:rFonts w:asciiTheme="minorHAnsi" w:hAnsiTheme="minorHAnsi" w:cstheme="minorHAnsi"/>
          <w:sz w:val="22"/>
          <w:szCs w:val="22"/>
        </w:rPr>
        <w:t xml:space="preserve"> </w:t>
      </w:r>
      <w:r w:rsidR="009571A6">
        <w:rPr>
          <w:rFonts w:asciiTheme="minorHAnsi" w:hAnsiTheme="minorHAnsi" w:cstheme="minorHAnsi"/>
          <w:sz w:val="22"/>
          <w:szCs w:val="22"/>
        </w:rPr>
        <w:t>opdrachtgever,</w:t>
      </w:r>
    </w:p>
    <w:p w14:paraId="1FAE30CB" w14:textId="77777777" w:rsidR="009571A6" w:rsidRDefault="009571A6" w:rsidP="009D637A">
      <w:pPr>
        <w:spacing w:after="0" w:line="276" w:lineRule="auto"/>
        <w:rPr>
          <w:rFonts w:asciiTheme="minorHAnsi" w:hAnsiTheme="minorHAnsi" w:cstheme="minorHAnsi"/>
          <w:sz w:val="22"/>
          <w:szCs w:val="22"/>
        </w:rPr>
      </w:pPr>
    </w:p>
    <w:p w14:paraId="7892A04D" w14:textId="77777777" w:rsidR="009D637A" w:rsidRPr="00B4233A" w:rsidRDefault="009D637A" w:rsidP="009D637A">
      <w:pPr>
        <w:spacing w:after="0" w:line="276" w:lineRule="auto"/>
        <w:rPr>
          <w:rFonts w:asciiTheme="minorHAnsi" w:hAnsiTheme="minorHAnsi" w:cstheme="minorHAnsi"/>
          <w:sz w:val="22"/>
          <w:szCs w:val="22"/>
        </w:rPr>
      </w:pPr>
      <w:r w:rsidRPr="00B4233A">
        <w:rPr>
          <w:rFonts w:asciiTheme="minorHAnsi" w:hAnsiTheme="minorHAnsi" w:cstheme="minorHAnsi"/>
          <w:sz w:val="22"/>
          <w:szCs w:val="22"/>
        </w:rPr>
        <w:t>en</w:t>
      </w:r>
    </w:p>
    <w:p w14:paraId="2C1CB1E5" w14:textId="77777777" w:rsidR="009D637A" w:rsidRDefault="009D637A" w:rsidP="009D637A">
      <w:pPr>
        <w:spacing w:after="0" w:line="276" w:lineRule="auto"/>
        <w:rPr>
          <w:rFonts w:asciiTheme="minorHAnsi" w:hAnsiTheme="minorHAnsi" w:cstheme="minorHAnsi"/>
          <w:sz w:val="22"/>
          <w:szCs w:val="22"/>
        </w:rPr>
      </w:pPr>
    </w:p>
    <w:p w14:paraId="63E164D9" w14:textId="36BF420A" w:rsidR="009D637A" w:rsidRDefault="00AA397F" w:rsidP="009D637A">
      <w:pPr>
        <w:spacing w:after="0" w:line="276" w:lineRule="auto"/>
        <w:rPr>
          <w:rFonts w:asciiTheme="minorHAnsi" w:hAnsiTheme="minorHAnsi" w:cstheme="minorHAnsi"/>
          <w:sz w:val="22"/>
          <w:szCs w:val="22"/>
        </w:rPr>
      </w:pPr>
      <w:r>
        <w:rPr>
          <w:rFonts w:asciiTheme="minorHAnsi" w:hAnsiTheme="minorHAnsi" w:cstheme="minorHAnsi"/>
          <w:sz w:val="22"/>
          <w:szCs w:val="22"/>
        </w:rPr>
        <w:t>,</w:t>
      </w:r>
      <w:r w:rsidR="009D637A" w:rsidRPr="00B4233A">
        <w:rPr>
          <w:rFonts w:asciiTheme="minorHAnsi" w:hAnsiTheme="minorHAnsi" w:cstheme="minorHAnsi"/>
          <w:sz w:val="22"/>
          <w:szCs w:val="22"/>
        </w:rPr>
        <w:t xml:space="preserve"> te dezen rechtsgeldig vertegenwoordigd door</w:t>
      </w:r>
      <w:r w:rsidR="00EE0BD3">
        <w:rPr>
          <w:rFonts w:asciiTheme="minorHAnsi" w:hAnsiTheme="minorHAnsi" w:cstheme="minorHAnsi"/>
          <w:sz w:val="22"/>
          <w:szCs w:val="22"/>
        </w:rPr>
        <w:t xml:space="preserve"> xx </w:t>
      </w:r>
      <w:r w:rsidR="009D637A" w:rsidRPr="00B4233A">
        <w:rPr>
          <w:rFonts w:asciiTheme="minorHAnsi" w:hAnsiTheme="minorHAnsi" w:cstheme="minorHAnsi"/>
          <w:sz w:val="22"/>
          <w:szCs w:val="22"/>
        </w:rPr>
        <w:t>, hierna te noemen ‘Opdrachtnemer</w:t>
      </w:r>
      <w:r w:rsidR="009D637A">
        <w:rPr>
          <w:rFonts w:asciiTheme="minorHAnsi" w:hAnsiTheme="minorHAnsi" w:cstheme="minorHAnsi"/>
          <w:sz w:val="22"/>
          <w:szCs w:val="22"/>
        </w:rPr>
        <w:t xml:space="preserve"> 2</w:t>
      </w:r>
      <w:r w:rsidR="009D637A" w:rsidRPr="00B4233A">
        <w:rPr>
          <w:rFonts w:asciiTheme="minorHAnsi" w:hAnsiTheme="minorHAnsi" w:cstheme="minorHAnsi"/>
          <w:sz w:val="22"/>
          <w:szCs w:val="22"/>
        </w:rPr>
        <w:t>’,</w:t>
      </w:r>
    </w:p>
    <w:p w14:paraId="58E6BDAF" w14:textId="77777777" w:rsidR="008F0E0D" w:rsidRPr="00B4233A" w:rsidRDefault="008F0E0D" w:rsidP="009D637A">
      <w:pPr>
        <w:spacing w:after="0" w:line="276" w:lineRule="auto"/>
        <w:rPr>
          <w:rFonts w:asciiTheme="minorHAnsi" w:hAnsiTheme="minorHAnsi" w:cstheme="minorHAnsi"/>
          <w:sz w:val="22"/>
          <w:szCs w:val="22"/>
        </w:rPr>
      </w:pPr>
    </w:p>
    <w:p w14:paraId="2707CF26" w14:textId="77777777" w:rsidR="009D637A" w:rsidRPr="00B4233A" w:rsidRDefault="009D637A" w:rsidP="009D637A">
      <w:pPr>
        <w:spacing w:after="0" w:line="276" w:lineRule="auto"/>
        <w:rPr>
          <w:rFonts w:asciiTheme="minorHAnsi" w:hAnsiTheme="minorHAnsi" w:cstheme="minorHAnsi"/>
          <w:sz w:val="22"/>
          <w:szCs w:val="22"/>
        </w:rPr>
      </w:pPr>
      <w:r w:rsidRPr="00B4233A">
        <w:rPr>
          <w:rFonts w:asciiTheme="minorHAnsi" w:hAnsiTheme="minorHAnsi" w:cstheme="minorHAnsi"/>
          <w:sz w:val="22"/>
          <w:szCs w:val="22"/>
        </w:rPr>
        <w:t xml:space="preserve">aanbestedende dienst en Opdrachtnemer </w:t>
      </w:r>
      <w:r>
        <w:rPr>
          <w:rFonts w:asciiTheme="minorHAnsi" w:hAnsiTheme="minorHAnsi" w:cstheme="minorHAnsi"/>
          <w:sz w:val="22"/>
          <w:szCs w:val="22"/>
        </w:rPr>
        <w:t xml:space="preserve">2 </w:t>
      </w:r>
      <w:r w:rsidRPr="00B4233A">
        <w:rPr>
          <w:rFonts w:asciiTheme="minorHAnsi" w:hAnsiTheme="minorHAnsi" w:cstheme="minorHAnsi"/>
          <w:sz w:val="22"/>
          <w:szCs w:val="22"/>
        </w:rPr>
        <w:t>hierna samen te noemen ‘Partijen’.</w:t>
      </w:r>
    </w:p>
    <w:p w14:paraId="71A29FD8" w14:textId="77777777" w:rsidR="001A5268" w:rsidRPr="00B4233A" w:rsidRDefault="001A5268" w:rsidP="00D12C5B">
      <w:pPr>
        <w:spacing w:after="0" w:line="276" w:lineRule="auto"/>
        <w:jc w:val="both"/>
        <w:rPr>
          <w:rFonts w:asciiTheme="minorHAnsi" w:hAnsiTheme="minorHAnsi" w:cstheme="minorHAnsi"/>
          <w:sz w:val="22"/>
          <w:szCs w:val="22"/>
        </w:rPr>
      </w:pPr>
    </w:p>
    <w:p w14:paraId="06DB26C5" w14:textId="77777777" w:rsidR="00FA4CFF" w:rsidRPr="00B4233A" w:rsidRDefault="00FA4CFF" w:rsidP="00D12C5B">
      <w:pPr>
        <w:spacing w:after="0" w:line="276" w:lineRule="auto"/>
        <w:jc w:val="both"/>
        <w:rPr>
          <w:rFonts w:asciiTheme="minorHAnsi" w:hAnsiTheme="minorHAnsi" w:cstheme="minorHAnsi"/>
          <w:caps/>
          <w:sz w:val="22"/>
          <w:szCs w:val="22"/>
        </w:rPr>
      </w:pPr>
      <w:r w:rsidRPr="00B4233A">
        <w:rPr>
          <w:rFonts w:asciiTheme="minorHAnsi" w:hAnsiTheme="minorHAnsi" w:cstheme="minorHAnsi"/>
          <w:caps/>
          <w:sz w:val="22"/>
          <w:szCs w:val="22"/>
        </w:rPr>
        <w:t>Overwegende dat:</w:t>
      </w:r>
    </w:p>
    <w:p w14:paraId="206B0C70" w14:textId="7E8C927D" w:rsidR="00FA4CFF" w:rsidRPr="00B4233A" w:rsidRDefault="002811AC" w:rsidP="00D12C5B">
      <w:pPr>
        <w:pStyle w:val="Lijstalinea"/>
        <w:numPr>
          <w:ilvl w:val="0"/>
          <w:numId w:val="2"/>
        </w:numPr>
        <w:spacing w:after="0"/>
        <w:jc w:val="both"/>
        <w:rPr>
          <w:rFonts w:asciiTheme="minorHAnsi" w:hAnsiTheme="minorHAnsi" w:cstheme="minorHAnsi"/>
          <w:sz w:val="22"/>
          <w:lang w:val="nl-NL"/>
        </w:rPr>
      </w:pPr>
      <w:r w:rsidRPr="008F0E0D">
        <w:rPr>
          <w:rFonts w:asciiTheme="minorHAnsi" w:hAnsiTheme="minorHAnsi" w:cstheme="minorHAnsi"/>
          <w:sz w:val="22"/>
          <w:lang w:val="nl-NL"/>
        </w:rPr>
        <w:t xml:space="preserve">Deze overeenkomst (wachtkamerovereenkomst) betrekking heeft op uitvoering van </w:t>
      </w:r>
      <w:r w:rsidR="00EE0BD3">
        <w:rPr>
          <w:rFonts w:asciiTheme="minorHAnsi" w:hAnsiTheme="minorHAnsi" w:cstheme="minorHAnsi"/>
          <w:sz w:val="22"/>
          <w:lang w:val="nl-NL"/>
        </w:rPr>
        <w:t>de dienst Klantreis Energiebesparing</w:t>
      </w:r>
      <w:r w:rsidR="00506261" w:rsidRPr="00B4233A">
        <w:rPr>
          <w:rFonts w:asciiTheme="minorHAnsi" w:hAnsiTheme="minorHAnsi" w:cstheme="minorHAnsi"/>
          <w:sz w:val="22"/>
          <w:lang w:val="nl-NL"/>
        </w:rPr>
        <w:t xml:space="preserve"> </w:t>
      </w:r>
    </w:p>
    <w:p w14:paraId="45C8F95B" w14:textId="6956E610" w:rsidR="00FA4CFF" w:rsidRPr="00B4233A" w:rsidRDefault="002811AC" w:rsidP="00D12C5B">
      <w:pPr>
        <w:pStyle w:val="Lijstalinea"/>
        <w:numPr>
          <w:ilvl w:val="0"/>
          <w:numId w:val="2"/>
        </w:numPr>
        <w:spacing w:after="0"/>
        <w:jc w:val="both"/>
        <w:rPr>
          <w:rFonts w:asciiTheme="minorHAnsi" w:hAnsiTheme="minorHAnsi" w:cstheme="minorHAnsi"/>
          <w:sz w:val="22"/>
          <w:lang w:val="nl-NL"/>
        </w:rPr>
      </w:pPr>
      <w:r>
        <w:rPr>
          <w:rFonts w:asciiTheme="minorHAnsi" w:hAnsiTheme="minorHAnsi" w:cstheme="minorHAnsi"/>
          <w:sz w:val="22"/>
          <w:lang w:val="nl-NL"/>
        </w:rPr>
        <w:t>E</w:t>
      </w:r>
      <w:r w:rsidR="00FA4CFF" w:rsidRPr="00B4233A">
        <w:rPr>
          <w:rFonts w:asciiTheme="minorHAnsi" w:hAnsiTheme="minorHAnsi" w:cstheme="minorHAnsi"/>
          <w:sz w:val="22"/>
          <w:lang w:val="nl-NL"/>
        </w:rPr>
        <w:t xml:space="preserve">en </w:t>
      </w:r>
      <w:r w:rsidR="00EE0BD3">
        <w:rPr>
          <w:rFonts w:asciiTheme="minorHAnsi" w:hAnsiTheme="minorHAnsi" w:cstheme="minorHAnsi"/>
          <w:sz w:val="22"/>
          <w:lang w:val="nl-NL"/>
        </w:rPr>
        <w:t xml:space="preserve">Europese </w:t>
      </w:r>
      <w:r w:rsidR="00FA4CFF" w:rsidRPr="00B4233A">
        <w:rPr>
          <w:rFonts w:asciiTheme="minorHAnsi" w:hAnsiTheme="minorHAnsi" w:cstheme="minorHAnsi"/>
          <w:sz w:val="22"/>
          <w:lang w:val="nl-NL"/>
        </w:rPr>
        <w:t>openbare aanbesteding voor de Overeenkomst</w:t>
      </w:r>
      <w:r>
        <w:rPr>
          <w:rFonts w:asciiTheme="minorHAnsi" w:hAnsiTheme="minorHAnsi" w:cstheme="minorHAnsi"/>
          <w:sz w:val="22"/>
          <w:lang w:val="nl-NL"/>
        </w:rPr>
        <w:t xml:space="preserve"> voor uitvoering van dit </w:t>
      </w:r>
      <w:r w:rsidR="00EE0BD3">
        <w:rPr>
          <w:rFonts w:asciiTheme="minorHAnsi" w:hAnsiTheme="minorHAnsi" w:cstheme="minorHAnsi"/>
          <w:sz w:val="22"/>
          <w:lang w:val="nl-NL"/>
        </w:rPr>
        <w:t xml:space="preserve">dienst </w:t>
      </w:r>
      <w:r w:rsidR="00FA4CFF" w:rsidRPr="00B4233A">
        <w:rPr>
          <w:rFonts w:asciiTheme="minorHAnsi" w:hAnsiTheme="minorHAnsi" w:cstheme="minorHAnsi"/>
          <w:sz w:val="22"/>
          <w:lang w:val="nl-NL"/>
        </w:rPr>
        <w:t>heeft plaatsgevonden;</w:t>
      </w:r>
    </w:p>
    <w:p w14:paraId="4A12FBA3" w14:textId="25510F4E" w:rsidR="002811AC" w:rsidRDefault="002811AC" w:rsidP="002811AC">
      <w:pPr>
        <w:pStyle w:val="Lijstalinea"/>
        <w:numPr>
          <w:ilvl w:val="0"/>
          <w:numId w:val="2"/>
        </w:numPr>
        <w:spacing w:after="0"/>
        <w:rPr>
          <w:rFonts w:asciiTheme="minorHAnsi" w:hAnsiTheme="minorHAnsi" w:cstheme="minorHAnsi"/>
          <w:sz w:val="22"/>
          <w:lang w:val="nl-NL"/>
        </w:rPr>
      </w:pPr>
      <w:r>
        <w:rPr>
          <w:rFonts w:asciiTheme="minorHAnsi" w:hAnsiTheme="minorHAnsi" w:cstheme="minorHAnsi"/>
          <w:sz w:val="22"/>
          <w:lang w:val="nl-NL"/>
        </w:rPr>
        <w:t xml:space="preserve">De aanbestedende dienst de opdracht heeft gegund aan </w:t>
      </w:r>
      <w:r w:rsidR="00EE0BD3">
        <w:rPr>
          <w:rFonts w:asciiTheme="minorHAnsi" w:hAnsiTheme="minorHAnsi" w:cstheme="minorHAnsi"/>
          <w:sz w:val="22"/>
          <w:lang w:val="nl-NL"/>
        </w:rPr>
        <w:t xml:space="preserve">XX </w:t>
      </w:r>
      <w:r>
        <w:rPr>
          <w:rFonts w:asciiTheme="minorHAnsi" w:hAnsiTheme="minorHAnsi" w:cstheme="minorHAnsi"/>
          <w:sz w:val="22"/>
          <w:lang w:val="nl-NL"/>
        </w:rPr>
        <w:t xml:space="preserve">(Opdrachtnemer I) en met opdrachtnemer I een Overeenkomst heeft gesloten (Originele Overeenkomst). De </w:t>
      </w:r>
      <w:r w:rsidRPr="00FC0493">
        <w:rPr>
          <w:rFonts w:asciiTheme="minorHAnsi" w:hAnsiTheme="minorHAnsi" w:cstheme="minorHAnsi"/>
          <w:sz w:val="22"/>
          <w:lang w:val="nl-NL"/>
        </w:rPr>
        <w:t xml:space="preserve">startdatum is </w:t>
      </w:r>
      <w:r w:rsidR="00EE0BD3">
        <w:rPr>
          <w:rFonts w:asciiTheme="minorHAnsi" w:hAnsiTheme="minorHAnsi" w:cstheme="minorHAnsi"/>
          <w:sz w:val="22"/>
          <w:lang w:val="nl-NL"/>
        </w:rPr>
        <w:t>XX</w:t>
      </w:r>
      <w:r w:rsidRPr="00FC0493">
        <w:rPr>
          <w:rFonts w:asciiTheme="minorHAnsi" w:hAnsiTheme="minorHAnsi" w:cstheme="minorHAnsi"/>
          <w:sz w:val="22"/>
          <w:lang w:val="nl-NL"/>
        </w:rPr>
        <w:t>;</w:t>
      </w:r>
    </w:p>
    <w:p w14:paraId="554C856A" w14:textId="77777777" w:rsidR="002811AC" w:rsidRDefault="002811AC" w:rsidP="002811AC">
      <w:pPr>
        <w:pStyle w:val="Lijstalinea"/>
        <w:numPr>
          <w:ilvl w:val="0"/>
          <w:numId w:val="2"/>
        </w:numPr>
        <w:spacing w:after="0"/>
        <w:rPr>
          <w:rFonts w:asciiTheme="minorHAnsi" w:hAnsiTheme="minorHAnsi" w:cstheme="minorHAnsi"/>
          <w:sz w:val="22"/>
          <w:lang w:val="nl-NL"/>
        </w:rPr>
      </w:pPr>
      <w:r>
        <w:rPr>
          <w:rFonts w:asciiTheme="minorHAnsi" w:hAnsiTheme="minorHAnsi" w:cstheme="minorHAnsi"/>
          <w:sz w:val="22"/>
          <w:lang w:val="nl-NL"/>
        </w:rPr>
        <w:t xml:space="preserve">Ingeval de aanbestedende dienst de Overeenkomst met Opdrachtnemer I (tussentijds) beëindigt </w:t>
      </w:r>
      <w:r w:rsidR="008F0E0D">
        <w:rPr>
          <w:rFonts w:asciiTheme="minorHAnsi" w:hAnsiTheme="minorHAnsi" w:cstheme="minorHAnsi"/>
          <w:sz w:val="22"/>
          <w:lang w:val="nl-NL"/>
        </w:rPr>
        <w:t xml:space="preserve">of ontbindt </w:t>
      </w:r>
      <w:r>
        <w:rPr>
          <w:rFonts w:asciiTheme="minorHAnsi" w:hAnsiTheme="minorHAnsi" w:cstheme="minorHAnsi"/>
          <w:sz w:val="22"/>
          <w:lang w:val="nl-NL"/>
        </w:rPr>
        <w:t>de aanbestedende dienst Opdrachtnemer 2 daarvan in kennis zal stellen;</w:t>
      </w:r>
    </w:p>
    <w:p w14:paraId="73A70E3E" w14:textId="1BA7FF2D" w:rsidR="002811AC" w:rsidRDefault="002811AC" w:rsidP="002811AC">
      <w:pPr>
        <w:pStyle w:val="Lijstalinea"/>
        <w:numPr>
          <w:ilvl w:val="0"/>
          <w:numId w:val="2"/>
        </w:numPr>
        <w:spacing w:after="0"/>
        <w:rPr>
          <w:rFonts w:asciiTheme="minorHAnsi" w:hAnsiTheme="minorHAnsi" w:cstheme="minorHAnsi"/>
          <w:sz w:val="22"/>
          <w:lang w:val="nl-NL"/>
        </w:rPr>
      </w:pPr>
      <w:r>
        <w:rPr>
          <w:rFonts w:asciiTheme="minorHAnsi" w:hAnsiTheme="minorHAnsi" w:cstheme="minorHAnsi"/>
          <w:sz w:val="22"/>
          <w:lang w:val="nl-NL"/>
        </w:rPr>
        <w:t xml:space="preserve">Opdrachtnemer 2 zich in voldoende mate op de hoogte heeft gesteld van het uit te voeren </w:t>
      </w:r>
      <w:r w:rsidR="00EE0BD3">
        <w:rPr>
          <w:rFonts w:asciiTheme="minorHAnsi" w:hAnsiTheme="minorHAnsi" w:cstheme="minorHAnsi"/>
          <w:sz w:val="22"/>
          <w:lang w:val="nl-NL"/>
        </w:rPr>
        <w:t>dienst</w:t>
      </w:r>
      <w:r>
        <w:rPr>
          <w:rFonts w:asciiTheme="minorHAnsi" w:hAnsiTheme="minorHAnsi" w:cstheme="minorHAnsi"/>
          <w:sz w:val="22"/>
          <w:lang w:val="nl-NL"/>
        </w:rPr>
        <w:t xml:space="preserve">, bereid en in staat is de </w:t>
      </w:r>
      <w:r w:rsidRPr="002811AC">
        <w:rPr>
          <w:rFonts w:asciiTheme="minorHAnsi" w:hAnsiTheme="minorHAnsi" w:cstheme="minorHAnsi"/>
          <w:sz w:val="22"/>
          <w:lang w:val="nl-NL"/>
        </w:rPr>
        <w:t>werkzaamheden die zien op het</w:t>
      </w:r>
      <w:r>
        <w:rPr>
          <w:rFonts w:asciiTheme="minorHAnsi" w:hAnsiTheme="minorHAnsi" w:cstheme="minorHAnsi"/>
          <w:sz w:val="22"/>
          <w:lang w:val="nl-NL"/>
        </w:rPr>
        <w:t xml:space="preserve"> hiervoor onder 1 beschreven werk uit te voeren en hiervoor </w:t>
      </w:r>
      <w:r w:rsidR="00EE0BD3">
        <w:rPr>
          <w:rFonts w:asciiTheme="minorHAnsi" w:hAnsiTheme="minorHAnsi" w:cstheme="minorHAnsi"/>
          <w:sz w:val="22"/>
          <w:lang w:val="nl-NL"/>
        </w:rPr>
        <w:t xml:space="preserve">op XX </w:t>
      </w:r>
      <w:r>
        <w:rPr>
          <w:rFonts w:asciiTheme="minorHAnsi" w:hAnsiTheme="minorHAnsi" w:cstheme="minorHAnsi"/>
          <w:sz w:val="22"/>
          <w:lang w:val="nl-NL"/>
        </w:rPr>
        <w:t>een Inschrijving heeft ingediend, die als tweede in rang is geëindigd;</w:t>
      </w:r>
    </w:p>
    <w:p w14:paraId="6ADA5F73" w14:textId="77777777" w:rsidR="002811AC" w:rsidRDefault="002811AC" w:rsidP="002811AC">
      <w:pPr>
        <w:pStyle w:val="Lijstalinea"/>
        <w:numPr>
          <w:ilvl w:val="0"/>
          <w:numId w:val="2"/>
        </w:numPr>
        <w:spacing w:after="0"/>
        <w:rPr>
          <w:rFonts w:asciiTheme="minorHAnsi" w:hAnsiTheme="minorHAnsi" w:cstheme="minorHAnsi"/>
          <w:sz w:val="22"/>
          <w:lang w:val="nl-NL"/>
        </w:rPr>
      </w:pPr>
      <w:r>
        <w:rPr>
          <w:rFonts w:asciiTheme="minorHAnsi" w:hAnsiTheme="minorHAnsi" w:cstheme="minorHAnsi"/>
          <w:sz w:val="22"/>
          <w:lang w:val="nl-NL"/>
        </w:rPr>
        <w:t>De wachtkamerovereenkomst een ‘schaduwovereenkomst’  betreft en uitsluitend wordt aangegaan voor het geval de Originele Overeenkomst met de winnaar (Opdrachtnemer I) van onderhavige Nationale niet openbare aanbesteding wordt beëindigd</w:t>
      </w:r>
      <w:r w:rsidR="008F0E0D">
        <w:rPr>
          <w:rFonts w:asciiTheme="minorHAnsi" w:hAnsiTheme="minorHAnsi" w:cstheme="minorHAnsi"/>
          <w:sz w:val="22"/>
          <w:lang w:val="nl-NL"/>
        </w:rPr>
        <w:t xml:space="preserve"> of ontbonden</w:t>
      </w:r>
      <w:r>
        <w:rPr>
          <w:rFonts w:asciiTheme="minorHAnsi" w:hAnsiTheme="minorHAnsi" w:cstheme="minorHAnsi"/>
          <w:sz w:val="22"/>
          <w:lang w:val="nl-NL"/>
        </w:rPr>
        <w:t>;</w:t>
      </w:r>
    </w:p>
    <w:p w14:paraId="568CB397" w14:textId="77777777" w:rsidR="002811AC" w:rsidRDefault="002811AC" w:rsidP="002811AC">
      <w:pPr>
        <w:pStyle w:val="Lijstalinea"/>
        <w:numPr>
          <w:ilvl w:val="0"/>
          <w:numId w:val="2"/>
        </w:numPr>
        <w:spacing w:after="0"/>
        <w:rPr>
          <w:rFonts w:asciiTheme="minorHAnsi" w:hAnsiTheme="minorHAnsi" w:cstheme="minorHAnsi"/>
          <w:sz w:val="22"/>
          <w:lang w:val="nl-NL"/>
        </w:rPr>
      </w:pPr>
      <w:r>
        <w:rPr>
          <w:rFonts w:asciiTheme="minorHAnsi" w:hAnsiTheme="minorHAnsi" w:cstheme="minorHAnsi"/>
          <w:sz w:val="22"/>
          <w:lang w:val="nl-NL"/>
        </w:rPr>
        <w:t>Opdrachtnemer 2 zich terdege bewust is van het feit dat aanbestedende dienst als overheid optreedt en daarmee mogelijke gevolgen aanvaardt van het primaat van de uitoefening van de publiekrechtelijke taken en bevoegdheden door aanbestedende dienst in voornoemde hoedanigheid bij de uitvoering van de Overeenkomst;</w:t>
      </w:r>
    </w:p>
    <w:p w14:paraId="6ED28896" w14:textId="77777777" w:rsidR="002811AC" w:rsidRDefault="002811AC" w:rsidP="002811AC">
      <w:pPr>
        <w:pStyle w:val="Lijstalinea"/>
        <w:numPr>
          <w:ilvl w:val="0"/>
          <w:numId w:val="2"/>
        </w:numPr>
        <w:spacing w:after="0"/>
        <w:rPr>
          <w:rFonts w:asciiTheme="minorHAnsi" w:hAnsiTheme="minorHAnsi" w:cstheme="minorHAnsi"/>
          <w:sz w:val="22"/>
          <w:lang w:val="nl-NL"/>
        </w:rPr>
      </w:pPr>
      <w:r>
        <w:rPr>
          <w:rFonts w:asciiTheme="minorHAnsi" w:hAnsiTheme="minorHAnsi" w:cstheme="minorHAnsi"/>
          <w:sz w:val="22"/>
          <w:lang w:val="nl-NL"/>
        </w:rPr>
        <w:t>De bijlagen bij de wachtkamerovereenkomst daarvan onderdeel uitmaken;</w:t>
      </w:r>
    </w:p>
    <w:p w14:paraId="1DCECF71" w14:textId="77777777" w:rsidR="002811AC" w:rsidRDefault="002811AC" w:rsidP="002811AC">
      <w:pPr>
        <w:pStyle w:val="Lijstalinea"/>
        <w:numPr>
          <w:ilvl w:val="0"/>
          <w:numId w:val="2"/>
        </w:numPr>
        <w:spacing w:after="0"/>
        <w:rPr>
          <w:rFonts w:asciiTheme="minorHAnsi" w:hAnsiTheme="minorHAnsi" w:cs="Arial"/>
          <w:sz w:val="22"/>
          <w:lang w:val="nl-NL"/>
        </w:rPr>
      </w:pPr>
      <w:r>
        <w:rPr>
          <w:rFonts w:asciiTheme="minorHAnsi" w:hAnsiTheme="minorHAnsi" w:cstheme="minorHAnsi"/>
          <w:sz w:val="22"/>
          <w:lang w:val="nl-NL"/>
        </w:rPr>
        <w:t xml:space="preserve">Partijen tegen deze achtergrond de wachtkamerovereenkomst met elkaar aangaan, onder de navolgende voorwaarden en bedingen. </w:t>
      </w:r>
    </w:p>
    <w:p w14:paraId="21F8D9BA" w14:textId="77777777" w:rsidR="00B4233A" w:rsidRPr="00B4233A" w:rsidRDefault="00B4233A" w:rsidP="00D12C5B">
      <w:pPr>
        <w:spacing w:after="0" w:line="276" w:lineRule="auto"/>
        <w:jc w:val="both"/>
        <w:rPr>
          <w:rFonts w:asciiTheme="minorHAnsi" w:hAnsiTheme="minorHAnsi" w:cstheme="minorHAnsi"/>
          <w:sz w:val="22"/>
          <w:szCs w:val="22"/>
        </w:rPr>
      </w:pPr>
    </w:p>
    <w:p w14:paraId="62C56679" w14:textId="77777777" w:rsidR="00FA4CFF" w:rsidRPr="00B4233A" w:rsidRDefault="00FA4CFF" w:rsidP="00D12C5B">
      <w:pPr>
        <w:pStyle w:val="Plattetekst"/>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VERKLAREN TE ZIJN OVEREENGEKOMEN ALS VOLGT</w:t>
      </w:r>
      <w:r w:rsidRPr="00B4233A">
        <w:rPr>
          <w:rFonts w:asciiTheme="minorHAnsi" w:hAnsiTheme="minorHAnsi" w:cstheme="minorHAnsi"/>
          <w:caps/>
          <w:sz w:val="22"/>
          <w:szCs w:val="22"/>
        </w:rPr>
        <w:t>:</w:t>
      </w:r>
    </w:p>
    <w:p w14:paraId="49F908BF" w14:textId="01457FC5" w:rsidR="00436431" w:rsidRDefault="00436431" w:rsidP="00436431">
      <w:pPr>
        <w:spacing w:after="0" w:line="276" w:lineRule="auto"/>
        <w:rPr>
          <w:rFonts w:asciiTheme="minorHAnsi" w:hAnsiTheme="minorHAnsi" w:cstheme="minorHAnsi"/>
          <w:sz w:val="22"/>
          <w:szCs w:val="22"/>
        </w:rPr>
      </w:pPr>
      <w:r>
        <w:rPr>
          <w:rFonts w:asciiTheme="minorHAnsi" w:hAnsiTheme="minorHAnsi" w:cstheme="minorHAnsi"/>
          <w:sz w:val="22"/>
          <w:szCs w:val="22"/>
        </w:rPr>
        <w:t xml:space="preserve">Op de wachtkamerovereenkomst zijn bij uitsluiting de voorwaarden zoals vermeld in de </w:t>
      </w:r>
      <w:r w:rsidR="00EE0BD3">
        <w:rPr>
          <w:rFonts w:asciiTheme="minorHAnsi" w:hAnsiTheme="minorHAnsi" w:cstheme="minorHAnsi"/>
          <w:sz w:val="22"/>
          <w:szCs w:val="22"/>
        </w:rPr>
        <w:t xml:space="preserve">aanbestedingsleidraad </w:t>
      </w:r>
      <w:r>
        <w:rPr>
          <w:rFonts w:asciiTheme="minorHAnsi" w:hAnsiTheme="minorHAnsi" w:cstheme="minorHAnsi"/>
          <w:sz w:val="22"/>
          <w:szCs w:val="22"/>
        </w:rPr>
        <w:t>(</w:t>
      </w:r>
      <w:r w:rsidR="00EE0BD3">
        <w:rPr>
          <w:rFonts w:asciiTheme="minorHAnsi" w:hAnsiTheme="minorHAnsi" w:cstheme="minorHAnsi"/>
          <w:sz w:val="22"/>
          <w:szCs w:val="22"/>
        </w:rPr>
        <w:t>XX</w:t>
      </w:r>
      <w:r>
        <w:rPr>
          <w:rFonts w:asciiTheme="minorHAnsi" w:hAnsiTheme="minorHAnsi" w:cstheme="minorHAnsi"/>
          <w:sz w:val="22"/>
          <w:szCs w:val="22"/>
        </w:rPr>
        <w:t>)</w:t>
      </w:r>
      <w:r w:rsidR="00671A88">
        <w:rPr>
          <w:rFonts w:asciiTheme="minorHAnsi" w:hAnsiTheme="minorHAnsi" w:cstheme="minorHAnsi"/>
          <w:sz w:val="22"/>
          <w:szCs w:val="22"/>
        </w:rPr>
        <w:t xml:space="preserve">, de Nota van Inlichtingen d.d. </w:t>
      </w:r>
      <w:r w:rsidR="00EE0BD3">
        <w:rPr>
          <w:rFonts w:asciiTheme="minorHAnsi" w:hAnsiTheme="minorHAnsi" w:cstheme="minorHAnsi"/>
          <w:sz w:val="22"/>
          <w:szCs w:val="22"/>
        </w:rPr>
        <w:t xml:space="preserve">XX </w:t>
      </w:r>
      <w:r>
        <w:rPr>
          <w:rFonts w:asciiTheme="minorHAnsi" w:hAnsiTheme="minorHAnsi" w:cstheme="minorHAnsi"/>
          <w:sz w:val="22"/>
          <w:szCs w:val="22"/>
        </w:rPr>
        <w:t>van toepassing, waarin voor ‘Opdrachtgever’ gelezen moet worden: aanbestedende dienst en voor ‘Opdrachtnemer’ moet worden:</w:t>
      </w:r>
      <w:r w:rsidR="00EE0BD3">
        <w:rPr>
          <w:rFonts w:asciiTheme="minorHAnsi" w:hAnsiTheme="minorHAnsi" w:cstheme="minorHAnsi"/>
          <w:sz w:val="22"/>
          <w:szCs w:val="22"/>
        </w:rPr>
        <w:t xml:space="preserve"> XX</w:t>
      </w:r>
    </w:p>
    <w:p w14:paraId="71D16A97" w14:textId="77777777" w:rsidR="00D12C5B" w:rsidRDefault="00D12C5B">
      <w:pPr>
        <w:spacing w:after="160" w:line="259" w:lineRule="auto"/>
        <w:rPr>
          <w:rFonts w:asciiTheme="minorHAnsi" w:hAnsiTheme="minorHAnsi" w:cstheme="minorHAnsi"/>
          <w:b/>
          <w:sz w:val="22"/>
          <w:szCs w:val="22"/>
        </w:rPr>
      </w:pPr>
    </w:p>
    <w:p w14:paraId="09F30F94" w14:textId="77777777" w:rsidR="00B4233A" w:rsidRDefault="00FA4CFF" w:rsidP="00D12C5B">
      <w:pPr>
        <w:spacing w:after="0" w:line="276" w:lineRule="auto"/>
        <w:jc w:val="both"/>
        <w:rPr>
          <w:rFonts w:asciiTheme="minorHAnsi" w:hAnsiTheme="minorHAnsi" w:cstheme="minorHAnsi"/>
          <w:b/>
          <w:sz w:val="22"/>
          <w:szCs w:val="22"/>
        </w:rPr>
      </w:pPr>
      <w:r w:rsidRPr="00B4233A">
        <w:rPr>
          <w:rFonts w:asciiTheme="minorHAnsi" w:hAnsiTheme="minorHAnsi" w:cstheme="minorHAnsi"/>
          <w:b/>
          <w:sz w:val="22"/>
          <w:szCs w:val="22"/>
        </w:rPr>
        <w:t>Artikel 1 Definities</w:t>
      </w:r>
    </w:p>
    <w:p w14:paraId="4CA969D2" w14:textId="77777777" w:rsidR="00B4233A" w:rsidRDefault="00B4233A" w:rsidP="00D12C5B">
      <w:pPr>
        <w:pStyle w:val="Plattetekst"/>
        <w:spacing w:after="0" w:line="276" w:lineRule="auto"/>
        <w:rPr>
          <w:rFonts w:asciiTheme="minorHAnsi" w:hAnsiTheme="minorHAnsi" w:cs="Arial"/>
          <w:sz w:val="22"/>
          <w:szCs w:val="22"/>
        </w:rPr>
      </w:pPr>
      <w:r w:rsidRPr="00B4233A">
        <w:rPr>
          <w:rFonts w:asciiTheme="minorHAnsi" w:hAnsiTheme="minorHAnsi" w:cs="Arial"/>
          <w:sz w:val="22"/>
          <w:szCs w:val="22"/>
        </w:rPr>
        <w:lastRenderedPageBreak/>
        <w:t>In deze Overeenkomst wordt verstaan onder:</w:t>
      </w:r>
    </w:p>
    <w:p w14:paraId="1A4D7AF4" w14:textId="77777777" w:rsidR="00D12C5B" w:rsidRPr="00B4233A" w:rsidRDefault="00D12C5B" w:rsidP="00D12C5B">
      <w:pPr>
        <w:pStyle w:val="Plattetekst"/>
        <w:spacing w:after="0" w:line="276" w:lineRule="auto"/>
        <w:rPr>
          <w:rFonts w:asciiTheme="minorHAnsi" w:hAnsiTheme="minorHAnsi" w:cs="Arial"/>
          <w:sz w:val="22"/>
          <w:szCs w:val="22"/>
        </w:rPr>
      </w:pPr>
    </w:p>
    <w:p w14:paraId="29729811" w14:textId="77777777" w:rsidR="008F0E0D" w:rsidRDefault="008F0E0D" w:rsidP="00436431">
      <w:pPr>
        <w:pStyle w:val="Lijstalinea"/>
        <w:numPr>
          <w:ilvl w:val="1"/>
          <w:numId w:val="30"/>
        </w:numPr>
        <w:rPr>
          <w:rFonts w:asciiTheme="minorHAnsi" w:hAnsiTheme="minorHAnsi" w:cs="Arial"/>
          <w:sz w:val="22"/>
        </w:rPr>
      </w:pPr>
      <w:r w:rsidRPr="008F0E0D">
        <w:rPr>
          <w:rFonts w:asciiTheme="minorHAnsi" w:hAnsiTheme="minorHAnsi" w:cs="Arial"/>
          <w:sz w:val="22"/>
          <w:lang w:val="nl-NL"/>
        </w:rPr>
        <w:t>Overeenkomst</w:t>
      </w:r>
      <w:r>
        <w:rPr>
          <w:rFonts w:asciiTheme="minorHAnsi" w:hAnsiTheme="minorHAnsi" w:cs="Arial"/>
          <w:sz w:val="22"/>
        </w:rPr>
        <w:t xml:space="preserve">: </w:t>
      </w:r>
      <w:r w:rsidRPr="008F0E0D">
        <w:rPr>
          <w:rFonts w:asciiTheme="minorHAnsi" w:hAnsiTheme="minorHAnsi" w:cs="Arial"/>
          <w:sz w:val="22"/>
          <w:lang w:val="nl-NL"/>
        </w:rPr>
        <w:t>onderhavige</w:t>
      </w:r>
      <w:r>
        <w:rPr>
          <w:rFonts w:asciiTheme="minorHAnsi" w:hAnsiTheme="minorHAnsi" w:cs="Arial"/>
          <w:sz w:val="22"/>
        </w:rPr>
        <w:t xml:space="preserve"> </w:t>
      </w:r>
      <w:r w:rsidRPr="008F0E0D">
        <w:rPr>
          <w:rFonts w:asciiTheme="minorHAnsi" w:hAnsiTheme="minorHAnsi" w:cs="Arial"/>
          <w:sz w:val="22"/>
          <w:lang w:val="nl-NL"/>
        </w:rPr>
        <w:t>overeenkomst</w:t>
      </w:r>
      <w:r>
        <w:rPr>
          <w:rFonts w:asciiTheme="minorHAnsi" w:hAnsiTheme="minorHAnsi" w:cs="Arial"/>
          <w:sz w:val="22"/>
        </w:rPr>
        <w:t xml:space="preserve"> </w:t>
      </w:r>
      <w:r w:rsidRPr="008F0E0D">
        <w:rPr>
          <w:rFonts w:asciiTheme="minorHAnsi" w:hAnsiTheme="minorHAnsi" w:cs="Arial"/>
          <w:sz w:val="22"/>
          <w:lang w:val="nl-NL"/>
        </w:rPr>
        <w:t>inclusief</w:t>
      </w:r>
      <w:r>
        <w:rPr>
          <w:rFonts w:asciiTheme="minorHAnsi" w:hAnsiTheme="minorHAnsi" w:cs="Arial"/>
          <w:sz w:val="22"/>
        </w:rPr>
        <w:t xml:space="preserve"> </w:t>
      </w:r>
      <w:r w:rsidRPr="008F0E0D">
        <w:rPr>
          <w:rFonts w:asciiTheme="minorHAnsi" w:hAnsiTheme="minorHAnsi" w:cs="Arial"/>
          <w:sz w:val="22"/>
          <w:lang w:val="nl-NL"/>
        </w:rPr>
        <w:t>alle</w:t>
      </w:r>
      <w:r>
        <w:rPr>
          <w:rFonts w:asciiTheme="minorHAnsi" w:hAnsiTheme="minorHAnsi" w:cs="Arial"/>
          <w:sz w:val="22"/>
        </w:rPr>
        <w:t xml:space="preserve"> </w:t>
      </w:r>
      <w:r w:rsidRPr="008F0E0D">
        <w:rPr>
          <w:rFonts w:asciiTheme="minorHAnsi" w:hAnsiTheme="minorHAnsi" w:cs="Arial"/>
          <w:sz w:val="22"/>
          <w:lang w:val="nl-NL"/>
        </w:rPr>
        <w:t>bijlagen</w:t>
      </w:r>
      <w:r>
        <w:rPr>
          <w:rFonts w:asciiTheme="minorHAnsi" w:hAnsiTheme="minorHAnsi" w:cs="Arial"/>
          <w:sz w:val="22"/>
        </w:rPr>
        <w:t xml:space="preserve"> </w:t>
      </w:r>
    </w:p>
    <w:p w14:paraId="2C408B36" w14:textId="77777777" w:rsidR="00436431" w:rsidRDefault="009571A6" w:rsidP="00436431">
      <w:pPr>
        <w:pStyle w:val="Lijstalinea"/>
        <w:numPr>
          <w:ilvl w:val="1"/>
          <w:numId w:val="30"/>
        </w:numPr>
        <w:rPr>
          <w:rFonts w:asciiTheme="minorHAnsi" w:hAnsiTheme="minorHAnsi" w:cs="Arial"/>
          <w:sz w:val="22"/>
        </w:rPr>
      </w:pPr>
      <w:r w:rsidRPr="008F0E0D">
        <w:rPr>
          <w:rFonts w:asciiTheme="minorHAnsi" w:hAnsiTheme="minorHAnsi" w:cs="Arial"/>
          <w:sz w:val="22"/>
          <w:lang w:val="nl-NL"/>
        </w:rPr>
        <w:t>Opdrachtgever</w:t>
      </w:r>
      <w:r>
        <w:rPr>
          <w:rFonts w:asciiTheme="minorHAnsi" w:hAnsiTheme="minorHAnsi" w:cs="Arial"/>
          <w:sz w:val="22"/>
        </w:rPr>
        <w:t xml:space="preserve">: </w:t>
      </w:r>
      <w:r w:rsidRPr="008F0E0D">
        <w:rPr>
          <w:rFonts w:asciiTheme="minorHAnsi" w:hAnsiTheme="minorHAnsi" w:cs="Arial"/>
          <w:sz w:val="22"/>
          <w:lang w:val="nl-NL"/>
        </w:rPr>
        <w:t>a</w:t>
      </w:r>
      <w:r w:rsidR="00436431" w:rsidRPr="008F0E0D">
        <w:rPr>
          <w:rFonts w:asciiTheme="minorHAnsi" w:hAnsiTheme="minorHAnsi" w:cs="Arial"/>
          <w:sz w:val="22"/>
          <w:lang w:val="nl-NL"/>
        </w:rPr>
        <w:t>anbestedende</w:t>
      </w:r>
      <w:r w:rsidR="00436431">
        <w:rPr>
          <w:rFonts w:asciiTheme="minorHAnsi" w:hAnsiTheme="minorHAnsi" w:cs="Arial"/>
          <w:sz w:val="22"/>
        </w:rPr>
        <w:t xml:space="preserve"> </w:t>
      </w:r>
      <w:r w:rsidR="00436431" w:rsidRPr="008F0E0D">
        <w:rPr>
          <w:rFonts w:asciiTheme="minorHAnsi" w:hAnsiTheme="minorHAnsi" w:cs="Arial"/>
          <w:sz w:val="22"/>
          <w:lang w:val="nl-NL"/>
        </w:rPr>
        <w:t>dienst</w:t>
      </w:r>
    </w:p>
    <w:p w14:paraId="43295196" w14:textId="4705D921" w:rsidR="00B4233A" w:rsidRPr="00D12C5B" w:rsidRDefault="00B4233A" w:rsidP="00D12C5B">
      <w:pPr>
        <w:pStyle w:val="Lijstalinea"/>
        <w:keepNext w:val="0"/>
        <w:numPr>
          <w:ilvl w:val="1"/>
          <w:numId w:val="30"/>
        </w:numPr>
        <w:spacing w:after="0"/>
        <w:rPr>
          <w:rFonts w:asciiTheme="minorHAnsi" w:hAnsiTheme="minorHAnsi" w:cs="Arial"/>
          <w:sz w:val="22"/>
          <w:lang w:val="nl-NL"/>
        </w:rPr>
      </w:pPr>
      <w:r w:rsidRPr="00D12C5B">
        <w:rPr>
          <w:rFonts w:asciiTheme="minorHAnsi" w:hAnsiTheme="minorHAnsi" w:cs="Arial"/>
          <w:sz w:val="22"/>
          <w:lang w:val="nl-NL"/>
        </w:rPr>
        <w:t xml:space="preserve">Opdrachtnemer I: de Inschrijver die als nummer één in rang is geëindigd in de aanbestedingsprocedure op basis waarvan met hem de </w:t>
      </w:r>
      <w:r w:rsidR="00436431">
        <w:rPr>
          <w:rFonts w:asciiTheme="minorHAnsi" w:hAnsiTheme="minorHAnsi" w:cs="Arial"/>
          <w:sz w:val="22"/>
          <w:lang w:val="nl-NL"/>
        </w:rPr>
        <w:t xml:space="preserve">Originele </w:t>
      </w:r>
      <w:r w:rsidRPr="00D12C5B">
        <w:rPr>
          <w:rFonts w:asciiTheme="minorHAnsi" w:hAnsiTheme="minorHAnsi" w:cs="Arial"/>
          <w:sz w:val="22"/>
          <w:lang w:val="nl-NL"/>
        </w:rPr>
        <w:t>Overeenkomst [</w:t>
      </w:r>
      <w:r w:rsidR="00797128">
        <w:rPr>
          <w:rFonts w:asciiTheme="minorHAnsi" w:hAnsiTheme="minorHAnsi" w:cs="Arial"/>
          <w:sz w:val="22"/>
          <w:lang w:val="nl-NL"/>
        </w:rPr>
        <w:t>Klantreis Energiebesparing</w:t>
      </w:r>
      <w:r w:rsidRPr="00D12C5B">
        <w:rPr>
          <w:rFonts w:asciiTheme="minorHAnsi" w:hAnsiTheme="minorHAnsi" w:cs="Arial"/>
          <w:sz w:val="22"/>
          <w:lang w:val="nl-NL"/>
        </w:rPr>
        <w:t>] wordt gesloten.</w:t>
      </w:r>
    </w:p>
    <w:p w14:paraId="232BBF76" w14:textId="77777777" w:rsidR="00436431" w:rsidRDefault="00436431" w:rsidP="00436431">
      <w:pPr>
        <w:pStyle w:val="Lijstalinea"/>
        <w:keepNext w:val="0"/>
        <w:numPr>
          <w:ilvl w:val="1"/>
          <w:numId w:val="30"/>
        </w:numPr>
        <w:spacing w:after="0"/>
        <w:rPr>
          <w:rFonts w:asciiTheme="minorHAnsi" w:hAnsiTheme="minorHAnsi" w:cs="Arial"/>
          <w:sz w:val="22"/>
          <w:lang w:val="nl-NL"/>
        </w:rPr>
      </w:pPr>
      <w:r w:rsidRPr="00D12C5B">
        <w:rPr>
          <w:rFonts w:asciiTheme="minorHAnsi" w:hAnsiTheme="minorHAnsi" w:cs="Arial"/>
          <w:sz w:val="22"/>
          <w:lang w:val="nl-NL"/>
        </w:rPr>
        <w:t>O</w:t>
      </w:r>
      <w:r>
        <w:rPr>
          <w:rFonts w:asciiTheme="minorHAnsi" w:hAnsiTheme="minorHAnsi" w:cs="Arial"/>
          <w:sz w:val="22"/>
          <w:lang w:val="nl-NL"/>
        </w:rPr>
        <w:t>pdrachtnemer 2</w:t>
      </w:r>
      <w:r w:rsidRPr="00D12C5B">
        <w:rPr>
          <w:rFonts w:asciiTheme="minorHAnsi" w:hAnsiTheme="minorHAnsi" w:cs="Arial"/>
          <w:sz w:val="22"/>
          <w:lang w:val="nl-NL"/>
        </w:rPr>
        <w:t>: de Inschrijver die als nummer twee in rang is geëindigd in de Aanbestedingsprocedure op  basis waarvan met hem de Wachtkamerovereenkomst wordt gesloten.</w:t>
      </w:r>
    </w:p>
    <w:p w14:paraId="605CCEC8" w14:textId="77777777" w:rsidR="00436431" w:rsidRDefault="00436431" w:rsidP="00436431">
      <w:pPr>
        <w:pStyle w:val="Lijstalinea"/>
        <w:keepNext w:val="0"/>
        <w:numPr>
          <w:ilvl w:val="1"/>
          <w:numId w:val="30"/>
        </w:numPr>
        <w:spacing w:after="0"/>
        <w:rPr>
          <w:rFonts w:asciiTheme="minorHAnsi" w:hAnsiTheme="minorHAnsi" w:cs="Arial"/>
          <w:sz w:val="22"/>
          <w:lang w:val="nl-NL"/>
        </w:rPr>
      </w:pPr>
      <w:r>
        <w:rPr>
          <w:rFonts w:asciiTheme="minorHAnsi" w:hAnsiTheme="minorHAnsi" w:cs="Arial"/>
          <w:sz w:val="22"/>
          <w:lang w:val="nl-NL"/>
        </w:rPr>
        <w:t>Originele overeenkomst: de Overeenkomst die de aanbestedende dienst heeft afgesloten met Opdrachtnemer I.</w:t>
      </w:r>
    </w:p>
    <w:p w14:paraId="6375C258" w14:textId="77777777" w:rsidR="00436431" w:rsidRPr="00D12C5B" w:rsidRDefault="00436431" w:rsidP="00436431">
      <w:pPr>
        <w:pStyle w:val="Lijstalinea"/>
        <w:keepNext w:val="0"/>
        <w:numPr>
          <w:ilvl w:val="1"/>
          <w:numId w:val="30"/>
        </w:numPr>
        <w:spacing w:after="0"/>
        <w:rPr>
          <w:rFonts w:asciiTheme="minorHAnsi" w:hAnsiTheme="minorHAnsi" w:cs="Arial"/>
          <w:sz w:val="22"/>
          <w:lang w:val="nl-NL"/>
        </w:rPr>
      </w:pPr>
      <w:r>
        <w:rPr>
          <w:rFonts w:asciiTheme="minorHAnsi" w:hAnsiTheme="minorHAnsi" w:cs="Arial"/>
          <w:sz w:val="22"/>
          <w:lang w:val="nl-NL"/>
        </w:rPr>
        <w:t>Wachtkamero</w:t>
      </w:r>
      <w:r w:rsidRPr="00D12C5B">
        <w:rPr>
          <w:rFonts w:asciiTheme="minorHAnsi" w:hAnsiTheme="minorHAnsi" w:cs="Arial"/>
          <w:sz w:val="22"/>
          <w:lang w:val="nl-NL"/>
        </w:rPr>
        <w:t>vereenkomst: onderhavige Overeenkomst inclusief alle Bijlagen.</w:t>
      </w:r>
    </w:p>
    <w:p w14:paraId="37AD9531" w14:textId="77777777" w:rsidR="00D12C5B" w:rsidRDefault="00D12C5B" w:rsidP="00D12C5B">
      <w:pPr>
        <w:spacing w:after="0" w:line="276" w:lineRule="auto"/>
        <w:jc w:val="both"/>
        <w:rPr>
          <w:rFonts w:asciiTheme="minorHAnsi" w:hAnsiTheme="minorHAnsi" w:cstheme="minorHAnsi"/>
          <w:b/>
          <w:sz w:val="22"/>
        </w:rPr>
      </w:pPr>
    </w:p>
    <w:p w14:paraId="19414FDF" w14:textId="77777777" w:rsidR="00B4233A" w:rsidRPr="00B4233A" w:rsidRDefault="00B4233A" w:rsidP="00D12C5B">
      <w:pPr>
        <w:spacing w:after="0" w:line="276" w:lineRule="auto"/>
        <w:jc w:val="both"/>
        <w:rPr>
          <w:rFonts w:asciiTheme="minorHAnsi" w:hAnsiTheme="minorHAnsi" w:cstheme="minorHAnsi"/>
          <w:b/>
          <w:sz w:val="22"/>
        </w:rPr>
      </w:pPr>
      <w:r w:rsidRPr="00B4233A">
        <w:rPr>
          <w:rFonts w:asciiTheme="minorHAnsi" w:hAnsiTheme="minorHAnsi" w:cstheme="minorHAnsi"/>
          <w:b/>
          <w:sz w:val="22"/>
        </w:rPr>
        <w:t xml:space="preserve">Artikel 2 In </w:t>
      </w:r>
      <w:proofErr w:type="spellStart"/>
      <w:r w:rsidRPr="00B4233A">
        <w:rPr>
          <w:rFonts w:asciiTheme="minorHAnsi" w:hAnsiTheme="minorHAnsi" w:cstheme="minorHAnsi"/>
          <w:b/>
          <w:sz w:val="22"/>
        </w:rPr>
        <w:t>werkingtreding</w:t>
      </w:r>
      <w:proofErr w:type="spellEnd"/>
    </w:p>
    <w:p w14:paraId="79A1D408" w14:textId="72B47D76" w:rsidR="00436431" w:rsidRPr="00D12C5B" w:rsidRDefault="00436431" w:rsidP="00436431">
      <w:pPr>
        <w:pStyle w:val="Lijstalinea"/>
        <w:keepNext w:val="0"/>
        <w:numPr>
          <w:ilvl w:val="0"/>
          <w:numId w:val="32"/>
        </w:numPr>
        <w:spacing w:after="0"/>
        <w:rPr>
          <w:rFonts w:asciiTheme="minorHAnsi" w:hAnsiTheme="minorHAnsi" w:cs="Arial"/>
          <w:sz w:val="22"/>
          <w:lang w:val="nl-NL"/>
        </w:rPr>
      </w:pPr>
      <w:r w:rsidRPr="00D12C5B">
        <w:rPr>
          <w:rFonts w:asciiTheme="minorHAnsi" w:hAnsiTheme="minorHAnsi" w:cs="Arial"/>
          <w:sz w:val="22"/>
          <w:lang w:val="nl-NL"/>
        </w:rPr>
        <w:t xml:space="preserve">De aanbestedende dienst heeft het recht om de </w:t>
      </w:r>
      <w:r>
        <w:rPr>
          <w:rFonts w:asciiTheme="minorHAnsi" w:hAnsiTheme="minorHAnsi" w:cs="Arial"/>
          <w:sz w:val="22"/>
          <w:lang w:val="nl-NL"/>
        </w:rPr>
        <w:t xml:space="preserve">Originele </w:t>
      </w:r>
      <w:r w:rsidRPr="00D12C5B">
        <w:rPr>
          <w:rFonts w:asciiTheme="minorHAnsi" w:hAnsiTheme="minorHAnsi" w:cs="Arial"/>
          <w:sz w:val="22"/>
          <w:lang w:val="nl-NL"/>
        </w:rPr>
        <w:t xml:space="preserve">Overeenkomst met Opdrachtnemer I tussentijds te beëindigen </w:t>
      </w:r>
      <w:r w:rsidR="008F0E0D">
        <w:rPr>
          <w:rFonts w:asciiTheme="minorHAnsi" w:hAnsiTheme="minorHAnsi" w:cs="Arial"/>
          <w:sz w:val="22"/>
          <w:lang w:val="nl-NL"/>
        </w:rPr>
        <w:t xml:space="preserve">of te ontbinden </w:t>
      </w:r>
      <w:r w:rsidRPr="00D12C5B">
        <w:rPr>
          <w:rFonts w:asciiTheme="minorHAnsi" w:hAnsiTheme="minorHAnsi" w:cs="Arial"/>
          <w:sz w:val="22"/>
          <w:lang w:val="nl-NL"/>
        </w:rPr>
        <w:t xml:space="preserve">zoals opgenomen in de </w:t>
      </w:r>
      <w:r>
        <w:rPr>
          <w:rFonts w:asciiTheme="minorHAnsi" w:hAnsiTheme="minorHAnsi" w:cs="Arial"/>
          <w:sz w:val="22"/>
          <w:lang w:val="nl-NL"/>
        </w:rPr>
        <w:t>gesloten Originele O</w:t>
      </w:r>
      <w:r w:rsidRPr="00D12C5B">
        <w:rPr>
          <w:rFonts w:asciiTheme="minorHAnsi" w:hAnsiTheme="minorHAnsi" w:cs="Arial"/>
          <w:sz w:val="22"/>
          <w:lang w:val="nl-NL"/>
        </w:rPr>
        <w:t xml:space="preserve">vereenkomst </w:t>
      </w:r>
      <w:r>
        <w:rPr>
          <w:rFonts w:asciiTheme="minorHAnsi" w:hAnsiTheme="minorHAnsi" w:cs="Arial"/>
          <w:sz w:val="22"/>
          <w:lang w:val="nl-NL"/>
        </w:rPr>
        <w:t xml:space="preserve">na selectie en gunning </w:t>
      </w:r>
      <w:r w:rsidRPr="00D12C5B">
        <w:rPr>
          <w:rFonts w:asciiTheme="minorHAnsi" w:hAnsiTheme="minorHAnsi" w:cs="Arial"/>
          <w:sz w:val="22"/>
          <w:lang w:val="nl-NL"/>
        </w:rPr>
        <w:t xml:space="preserve">van de </w:t>
      </w:r>
      <w:r>
        <w:rPr>
          <w:rFonts w:asciiTheme="minorHAnsi" w:hAnsiTheme="minorHAnsi" w:cs="Arial"/>
          <w:sz w:val="22"/>
          <w:lang w:val="nl-NL"/>
        </w:rPr>
        <w:t xml:space="preserve">onderhavige </w:t>
      </w:r>
      <w:r w:rsidRPr="00D12C5B">
        <w:rPr>
          <w:rFonts w:asciiTheme="minorHAnsi" w:hAnsiTheme="minorHAnsi" w:cs="Arial"/>
          <w:sz w:val="22"/>
          <w:lang w:val="nl-NL"/>
        </w:rPr>
        <w:t xml:space="preserve">aanbesteding </w:t>
      </w:r>
      <w:r>
        <w:rPr>
          <w:rFonts w:asciiTheme="minorHAnsi" w:hAnsiTheme="minorHAnsi" w:cs="Arial"/>
          <w:sz w:val="22"/>
          <w:lang w:val="nl-NL"/>
        </w:rPr>
        <w:t xml:space="preserve">van </w:t>
      </w:r>
      <w:r w:rsidR="00797128">
        <w:rPr>
          <w:rFonts w:asciiTheme="minorHAnsi" w:hAnsiTheme="minorHAnsi" w:cs="Arial"/>
          <w:sz w:val="22"/>
          <w:lang w:val="nl-NL"/>
        </w:rPr>
        <w:t xml:space="preserve">de dienst Klantreis Energiebesparing </w:t>
      </w:r>
      <w:r w:rsidRPr="00F50F9B">
        <w:rPr>
          <w:rFonts w:asciiTheme="minorHAnsi" w:hAnsiTheme="minorHAnsi" w:cs="Arial"/>
          <w:sz w:val="22"/>
          <w:lang w:val="nl-NL"/>
        </w:rPr>
        <w:t xml:space="preserve">te </w:t>
      </w:r>
      <w:r w:rsidR="00797128">
        <w:rPr>
          <w:rFonts w:asciiTheme="minorHAnsi" w:hAnsiTheme="minorHAnsi" w:cs="Arial"/>
          <w:sz w:val="22"/>
          <w:lang w:val="nl-NL"/>
        </w:rPr>
        <w:t>Stein</w:t>
      </w:r>
      <w:r w:rsidRPr="00D12C5B">
        <w:rPr>
          <w:rFonts w:asciiTheme="minorHAnsi" w:hAnsiTheme="minorHAnsi" w:cs="Arial"/>
          <w:sz w:val="22"/>
          <w:lang w:val="nl-NL"/>
        </w:rPr>
        <w:t>.</w:t>
      </w:r>
    </w:p>
    <w:p w14:paraId="505035AF" w14:textId="77777777" w:rsidR="00436431" w:rsidRPr="00D12C5B" w:rsidRDefault="00436431" w:rsidP="00436431">
      <w:pPr>
        <w:pStyle w:val="Lijstalinea"/>
        <w:keepNext w:val="0"/>
        <w:numPr>
          <w:ilvl w:val="0"/>
          <w:numId w:val="32"/>
        </w:numPr>
        <w:spacing w:after="0"/>
        <w:rPr>
          <w:rFonts w:asciiTheme="minorHAnsi" w:hAnsiTheme="minorHAnsi" w:cs="Arial"/>
          <w:sz w:val="22"/>
          <w:lang w:val="nl-NL"/>
        </w:rPr>
      </w:pPr>
      <w:r w:rsidRPr="00D12C5B">
        <w:rPr>
          <w:rFonts w:asciiTheme="minorHAnsi" w:hAnsiTheme="minorHAnsi" w:cs="Arial"/>
          <w:sz w:val="22"/>
          <w:lang w:val="nl-NL"/>
        </w:rPr>
        <w:t>De aanbestedende dienst heeft</w:t>
      </w:r>
      <w:r>
        <w:rPr>
          <w:rFonts w:asciiTheme="minorHAnsi" w:hAnsiTheme="minorHAnsi" w:cs="Arial"/>
          <w:sz w:val="22"/>
          <w:lang w:val="nl-NL"/>
        </w:rPr>
        <w:t>, indien hij de Originele Overeenkomst met Opdrachtnemer I beëindigt</w:t>
      </w:r>
      <w:r w:rsidR="008F0E0D">
        <w:rPr>
          <w:rFonts w:asciiTheme="minorHAnsi" w:hAnsiTheme="minorHAnsi" w:cs="Arial"/>
          <w:sz w:val="22"/>
          <w:lang w:val="nl-NL"/>
        </w:rPr>
        <w:t xml:space="preserve"> of ontbindt</w:t>
      </w:r>
      <w:r>
        <w:rPr>
          <w:rFonts w:asciiTheme="minorHAnsi" w:hAnsiTheme="minorHAnsi" w:cs="Arial"/>
          <w:sz w:val="22"/>
          <w:lang w:val="nl-NL"/>
        </w:rPr>
        <w:t xml:space="preserve">, </w:t>
      </w:r>
      <w:r w:rsidRPr="00D12C5B">
        <w:rPr>
          <w:rFonts w:asciiTheme="minorHAnsi" w:hAnsiTheme="minorHAnsi" w:cs="Arial"/>
          <w:sz w:val="22"/>
          <w:lang w:val="nl-NL"/>
        </w:rPr>
        <w:t xml:space="preserve">het eenzijdig recht te beslissen of hij wel of niet gebruik maakt van deze wachtkamerovereenkomst. De aanbestedende dienst kan bij het beëindigen van de </w:t>
      </w:r>
      <w:r>
        <w:rPr>
          <w:rFonts w:asciiTheme="minorHAnsi" w:hAnsiTheme="minorHAnsi" w:cs="Arial"/>
          <w:sz w:val="22"/>
          <w:lang w:val="nl-NL"/>
        </w:rPr>
        <w:t xml:space="preserve">Originele </w:t>
      </w:r>
      <w:r w:rsidRPr="00D12C5B">
        <w:rPr>
          <w:rFonts w:asciiTheme="minorHAnsi" w:hAnsiTheme="minorHAnsi" w:cs="Arial"/>
          <w:sz w:val="22"/>
          <w:lang w:val="nl-NL"/>
        </w:rPr>
        <w:t xml:space="preserve">Overeenkomst ook beslissen om opnieuw </w:t>
      </w:r>
      <w:r>
        <w:rPr>
          <w:rFonts w:asciiTheme="minorHAnsi" w:hAnsiTheme="minorHAnsi" w:cs="Arial"/>
          <w:sz w:val="22"/>
          <w:lang w:val="nl-NL"/>
        </w:rPr>
        <w:t xml:space="preserve">Nationaal </w:t>
      </w:r>
      <w:r w:rsidRPr="00D12C5B">
        <w:rPr>
          <w:rFonts w:asciiTheme="minorHAnsi" w:hAnsiTheme="minorHAnsi" w:cs="Arial"/>
          <w:sz w:val="22"/>
          <w:lang w:val="nl-NL"/>
        </w:rPr>
        <w:t>aan te besteden. Indien de aanbestedende dienst besluit geen gebruik te maken van deze wachtkamerovereenkomst is hij jegens O</w:t>
      </w:r>
      <w:r>
        <w:rPr>
          <w:rFonts w:asciiTheme="minorHAnsi" w:hAnsiTheme="minorHAnsi" w:cs="Arial"/>
          <w:sz w:val="22"/>
          <w:lang w:val="nl-NL"/>
        </w:rPr>
        <w:t>pdrachtnemer 2</w:t>
      </w:r>
      <w:r w:rsidRPr="00D12C5B">
        <w:rPr>
          <w:rFonts w:asciiTheme="minorHAnsi" w:hAnsiTheme="minorHAnsi" w:cs="Arial"/>
          <w:sz w:val="22"/>
          <w:lang w:val="nl-NL"/>
        </w:rPr>
        <w:t xml:space="preserve">  niet gehouden tot vergoeding van kosten en/of schade. </w:t>
      </w:r>
      <w:r>
        <w:rPr>
          <w:rFonts w:asciiTheme="minorHAnsi" w:hAnsiTheme="minorHAnsi" w:cs="Arial"/>
          <w:sz w:val="22"/>
          <w:lang w:val="nl-NL"/>
        </w:rPr>
        <w:t>D</w:t>
      </w:r>
      <w:r w:rsidRPr="00D12C5B">
        <w:rPr>
          <w:rFonts w:asciiTheme="minorHAnsi" w:hAnsiTheme="minorHAnsi" w:cs="Arial"/>
          <w:sz w:val="22"/>
          <w:lang w:val="nl-NL"/>
        </w:rPr>
        <w:t>e aanbestedende dienst stelt O</w:t>
      </w:r>
      <w:r>
        <w:rPr>
          <w:rFonts w:asciiTheme="minorHAnsi" w:hAnsiTheme="minorHAnsi" w:cs="Arial"/>
          <w:sz w:val="22"/>
          <w:lang w:val="nl-NL"/>
        </w:rPr>
        <w:t>pdrachtnemer 2</w:t>
      </w:r>
      <w:r w:rsidRPr="00D12C5B">
        <w:rPr>
          <w:rFonts w:asciiTheme="minorHAnsi" w:hAnsiTheme="minorHAnsi" w:cs="Arial"/>
          <w:sz w:val="22"/>
          <w:lang w:val="nl-NL"/>
        </w:rPr>
        <w:t xml:space="preserve"> schriftelijk in kennis van zijn besluit om al dan niet gebruik te maken van deze wachtkamerovereenkomst. Besluit de aanbestedende dienst om geen gebruik te maken van deze wachtkamerovereenkomst, dan is deze wachtovereenkomst onmiddellijk beëindigd en kunnen aan deze overeenkomst geen rechten meer worden ontleend. </w:t>
      </w:r>
    </w:p>
    <w:p w14:paraId="3028614D" w14:textId="77777777" w:rsidR="00436431" w:rsidRDefault="00436431" w:rsidP="00D12C5B">
      <w:pPr>
        <w:pStyle w:val="Lijstalinea"/>
        <w:keepNext w:val="0"/>
        <w:numPr>
          <w:ilvl w:val="0"/>
          <w:numId w:val="32"/>
        </w:numPr>
        <w:spacing w:after="0"/>
        <w:rPr>
          <w:rFonts w:asciiTheme="minorHAnsi" w:hAnsiTheme="minorHAnsi" w:cs="Arial"/>
          <w:sz w:val="22"/>
          <w:lang w:val="nl-NL"/>
        </w:rPr>
      </w:pPr>
      <w:r w:rsidRPr="00D12C5B">
        <w:rPr>
          <w:rFonts w:asciiTheme="minorHAnsi" w:hAnsiTheme="minorHAnsi" w:cs="Arial"/>
          <w:sz w:val="22"/>
          <w:lang w:val="nl-NL"/>
        </w:rPr>
        <w:t>O</w:t>
      </w:r>
      <w:r>
        <w:rPr>
          <w:rFonts w:asciiTheme="minorHAnsi" w:hAnsiTheme="minorHAnsi" w:cs="Arial"/>
          <w:sz w:val="22"/>
          <w:lang w:val="nl-NL"/>
        </w:rPr>
        <w:t>pdrachtnemer 2</w:t>
      </w:r>
      <w:r w:rsidRPr="00D12C5B">
        <w:rPr>
          <w:rFonts w:asciiTheme="minorHAnsi" w:hAnsiTheme="minorHAnsi" w:cs="Arial"/>
          <w:sz w:val="22"/>
          <w:lang w:val="nl-NL"/>
        </w:rPr>
        <w:t xml:space="preserve"> </w:t>
      </w:r>
      <w:r>
        <w:rPr>
          <w:rFonts w:asciiTheme="minorHAnsi" w:hAnsiTheme="minorHAnsi" w:cs="Arial"/>
          <w:sz w:val="22"/>
          <w:lang w:val="nl-NL"/>
        </w:rPr>
        <w:t>doet</w:t>
      </w:r>
      <w:r w:rsidRPr="00D12C5B">
        <w:rPr>
          <w:rFonts w:asciiTheme="minorHAnsi" w:hAnsiTheme="minorHAnsi" w:cs="Arial"/>
          <w:sz w:val="22"/>
          <w:lang w:val="nl-NL"/>
        </w:rPr>
        <w:t xml:space="preserve"> zijn Inschrijving gedurende </w:t>
      </w:r>
      <w:r>
        <w:rPr>
          <w:rFonts w:asciiTheme="minorHAnsi" w:hAnsiTheme="minorHAnsi" w:cs="Arial"/>
          <w:sz w:val="22"/>
          <w:lang w:val="nl-NL"/>
        </w:rPr>
        <w:t xml:space="preserve">één (1) jaar gestand, welke termijn ingaat, de dag na de ingangsdatum van de Originele Overeenkomst met Opdrachtnemer I. </w:t>
      </w:r>
      <w:r w:rsidRPr="00D12C5B">
        <w:rPr>
          <w:rFonts w:asciiTheme="minorHAnsi" w:hAnsiTheme="minorHAnsi" w:cs="Arial"/>
          <w:sz w:val="22"/>
          <w:lang w:val="nl-NL"/>
        </w:rPr>
        <w:t xml:space="preserve">De in de </w:t>
      </w:r>
      <w:r>
        <w:rPr>
          <w:rFonts w:asciiTheme="minorHAnsi" w:hAnsiTheme="minorHAnsi" w:cs="Arial"/>
          <w:sz w:val="22"/>
          <w:lang w:val="nl-NL"/>
        </w:rPr>
        <w:t xml:space="preserve">Originele </w:t>
      </w:r>
      <w:r w:rsidRPr="00D12C5B">
        <w:rPr>
          <w:rFonts w:asciiTheme="minorHAnsi" w:hAnsiTheme="minorHAnsi" w:cs="Arial"/>
          <w:sz w:val="22"/>
          <w:lang w:val="nl-NL"/>
        </w:rPr>
        <w:t>Overeenkomst toegestane indexeringen mogen in overleg en na</w:t>
      </w:r>
      <w:r>
        <w:rPr>
          <w:rFonts w:asciiTheme="minorHAnsi" w:hAnsiTheme="minorHAnsi" w:cs="Arial"/>
          <w:sz w:val="22"/>
          <w:lang w:val="nl-NL"/>
        </w:rPr>
        <w:t xml:space="preserve"> schriftelijke</w:t>
      </w:r>
      <w:r w:rsidRPr="00D12C5B">
        <w:rPr>
          <w:rFonts w:asciiTheme="minorHAnsi" w:hAnsiTheme="minorHAnsi" w:cs="Arial"/>
          <w:sz w:val="22"/>
          <w:lang w:val="nl-NL"/>
        </w:rPr>
        <w:t xml:space="preserve"> goedkeuring van de aanbestedende dienst worden doorgevoerd</w:t>
      </w:r>
      <w:r>
        <w:rPr>
          <w:rFonts w:asciiTheme="minorHAnsi" w:hAnsiTheme="minorHAnsi" w:cs="Arial"/>
          <w:sz w:val="22"/>
          <w:lang w:val="nl-NL"/>
        </w:rPr>
        <w:t>. Zie de gunningsleidraad  paragraaf 3.4.</w:t>
      </w:r>
    </w:p>
    <w:p w14:paraId="1829A1F0" w14:textId="77777777" w:rsidR="00B4233A" w:rsidRPr="00436431" w:rsidRDefault="00436431" w:rsidP="00436431">
      <w:pPr>
        <w:pStyle w:val="Lijstalinea"/>
        <w:keepNext w:val="0"/>
        <w:numPr>
          <w:ilvl w:val="0"/>
          <w:numId w:val="32"/>
        </w:numPr>
        <w:spacing w:after="0"/>
        <w:rPr>
          <w:rFonts w:asciiTheme="minorHAnsi" w:hAnsiTheme="minorHAnsi" w:cs="Arial"/>
          <w:sz w:val="22"/>
          <w:lang w:val="nl-NL"/>
        </w:rPr>
      </w:pPr>
      <w:r w:rsidRPr="00903F12">
        <w:rPr>
          <w:rFonts w:asciiTheme="minorHAnsi" w:hAnsiTheme="minorHAnsi" w:cs="Arial"/>
          <w:sz w:val="22"/>
          <w:lang w:val="nl-NL"/>
        </w:rPr>
        <w:t>O</w:t>
      </w:r>
      <w:r>
        <w:rPr>
          <w:rFonts w:asciiTheme="minorHAnsi" w:hAnsiTheme="minorHAnsi" w:cs="Arial"/>
          <w:sz w:val="22"/>
          <w:lang w:val="nl-NL"/>
        </w:rPr>
        <w:t>pdrachtnemer 2 is verplicht op verzoek van de aanbestedende dienst</w:t>
      </w:r>
      <w:r w:rsidRPr="00903F12">
        <w:rPr>
          <w:rFonts w:asciiTheme="minorHAnsi" w:hAnsiTheme="minorHAnsi" w:cs="Arial"/>
          <w:sz w:val="22"/>
          <w:lang w:val="nl-NL"/>
        </w:rPr>
        <w:t xml:space="preserve"> de Wachtk</w:t>
      </w:r>
      <w:r>
        <w:rPr>
          <w:rFonts w:asciiTheme="minorHAnsi" w:hAnsiTheme="minorHAnsi" w:cs="Arial"/>
          <w:sz w:val="22"/>
          <w:lang w:val="nl-NL"/>
        </w:rPr>
        <w:t>amerovereenkomst uit te voeren</w:t>
      </w:r>
      <w:r w:rsidR="008F0E0D">
        <w:rPr>
          <w:rFonts w:asciiTheme="minorHAnsi" w:hAnsiTheme="minorHAnsi" w:cs="Arial"/>
          <w:sz w:val="22"/>
          <w:lang w:val="nl-NL"/>
        </w:rPr>
        <w:t>, maar behoudt zich het recht voor om daar vanaf het eerste jaar, als bepaald in artikel 3.2, na de dag van inschrijving van af te zien</w:t>
      </w:r>
      <w:r w:rsidR="00925853" w:rsidRPr="00436431">
        <w:rPr>
          <w:rFonts w:asciiTheme="minorHAnsi" w:hAnsiTheme="minorHAnsi" w:cs="Arial"/>
          <w:sz w:val="22"/>
          <w:lang w:val="nl-NL"/>
        </w:rPr>
        <w:t xml:space="preserve">. </w:t>
      </w:r>
    </w:p>
    <w:p w14:paraId="10363B4C" w14:textId="4CA3F6E8" w:rsidR="00436431" w:rsidRDefault="00436431" w:rsidP="00436431">
      <w:pPr>
        <w:pStyle w:val="Lijstalinea"/>
        <w:keepNext w:val="0"/>
        <w:numPr>
          <w:ilvl w:val="0"/>
          <w:numId w:val="32"/>
        </w:numPr>
        <w:spacing w:after="0"/>
        <w:rPr>
          <w:rFonts w:asciiTheme="minorHAnsi" w:hAnsiTheme="minorHAnsi" w:cs="Arial"/>
          <w:sz w:val="22"/>
          <w:lang w:val="nl-NL"/>
        </w:rPr>
      </w:pPr>
      <w:r w:rsidRPr="00903F12">
        <w:rPr>
          <w:rFonts w:asciiTheme="minorHAnsi" w:hAnsiTheme="minorHAnsi" w:cs="Arial"/>
          <w:sz w:val="22"/>
          <w:lang w:val="nl-NL"/>
        </w:rPr>
        <w:t xml:space="preserve">Indien </w:t>
      </w:r>
      <w:r>
        <w:rPr>
          <w:rFonts w:asciiTheme="minorHAnsi" w:hAnsiTheme="minorHAnsi" w:cs="Arial"/>
          <w:sz w:val="22"/>
          <w:lang w:val="nl-NL"/>
        </w:rPr>
        <w:t xml:space="preserve">de aanbestedende dienst </w:t>
      </w:r>
      <w:r w:rsidRPr="00903F12">
        <w:rPr>
          <w:rFonts w:asciiTheme="minorHAnsi" w:hAnsiTheme="minorHAnsi" w:cs="Arial"/>
          <w:sz w:val="22"/>
          <w:lang w:val="nl-NL"/>
        </w:rPr>
        <w:t xml:space="preserve">van de Wachtkamerovereenkomst gebruik maakt, wordt er een Overeenkomst </w:t>
      </w:r>
      <w:r w:rsidRPr="00D12C5B">
        <w:rPr>
          <w:rFonts w:asciiTheme="minorHAnsi" w:hAnsiTheme="minorHAnsi" w:cs="Arial"/>
          <w:sz w:val="22"/>
          <w:lang w:val="nl-NL"/>
        </w:rPr>
        <w:t xml:space="preserve">opgesteld, gelijk aan de </w:t>
      </w:r>
      <w:r>
        <w:rPr>
          <w:rFonts w:asciiTheme="minorHAnsi" w:hAnsiTheme="minorHAnsi" w:cs="Arial"/>
          <w:sz w:val="22"/>
          <w:lang w:val="nl-NL"/>
        </w:rPr>
        <w:t>Originele O</w:t>
      </w:r>
      <w:r w:rsidRPr="00D12C5B">
        <w:rPr>
          <w:rFonts w:asciiTheme="minorHAnsi" w:hAnsiTheme="minorHAnsi" w:cs="Arial"/>
          <w:sz w:val="22"/>
          <w:lang w:val="nl-NL"/>
        </w:rPr>
        <w:t xml:space="preserve">vereenkomst </w:t>
      </w:r>
      <w:r>
        <w:rPr>
          <w:rFonts w:asciiTheme="minorHAnsi" w:hAnsiTheme="minorHAnsi" w:cs="Arial"/>
          <w:sz w:val="22"/>
          <w:lang w:val="nl-NL"/>
        </w:rPr>
        <w:t xml:space="preserve">die met Opdrachtnemer I is aangegaan </w:t>
      </w:r>
      <w:r w:rsidRPr="00D12C5B">
        <w:rPr>
          <w:rFonts w:asciiTheme="minorHAnsi" w:hAnsiTheme="minorHAnsi" w:cs="Arial"/>
          <w:sz w:val="22"/>
          <w:lang w:val="nl-NL"/>
        </w:rPr>
        <w:t xml:space="preserve">voor de </w:t>
      </w:r>
      <w:r>
        <w:rPr>
          <w:rFonts w:asciiTheme="minorHAnsi" w:hAnsiTheme="minorHAnsi" w:cs="Arial"/>
          <w:sz w:val="22"/>
          <w:lang w:val="nl-NL"/>
        </w:rPr>
        <w:t>(</w:t>
      </w:r>
      <w:r w:rsidRPr="00D12C5B">
        <w:rPr>
          <w:rFonts w:asciiTheme="minorHAnsi" w:hAnsiTheme="minorHAnsi" w:cs="Arial"/>
          <w:sz w:val="22"/>
          <w:lang w:val="nl-NL"/>
        </w:rPr>
        <w:t>resterende</w:t>
      </w:r>
      <w:r>
        <w:rPr>
          <w:rFonts w:asciiTheme="minorHAnsi" w:hAnsiTheme="minorHAnsi" w:cs="Arial"/>
          <w:sz w:val="22"/>
          <w:lang w:val="nl-NL"/>
        </w:rPr>
        <w:t>)</w:t>
      </w:r>
      <w:r w:rsidRPr="00D12C5B">
        <w:rPr>
          <w:rFonts w:asciiTheme="minorHAnsi" w:hAnsiTheme="minorHAnsi" w:cs="Arial"/>
          <w:sz w:val="22"/>
          <w:lang w:val="nl-NL"/>
        </w:rPr>
        <w:t xml:space="preserve"> duur van de contractperiode. De originele overeenkomst betreft de overeenkomst zoals vastgesteld in </w:t>
      </w:r>
      <w:r w:rsidRPr="004D3FA8">
        <w:rPr>
          <w:rFonts w:asciiTheme="minorHAnsi" w:hAnsiTheme="minorHAnsi" w:cs="Arial"/>
          <w:sz w:val="22"/>
          <w:lang w:val="nl-NL"/>
        </w:rPr>
        <w:t>aanbesteding</w:t>
      </w:r>
      <w:r w:rsidRPr="00D12C5B">
        <w:rPr>
          <w:rFonts w:asciiTheme="minorHAnsi" w:hAnsiTheme="minorHAnsi" w:cs="Arial"/>
          <w:sz w:val="22"/>
          <w:lang w:val="nl-NL"/>
        </w:rPr>
        <w:t xml:space="preserve"> </w:t>
      </w:r>
      <w:r w:rsidR="00B50085">
        <w:rPr>
          <w:rFonts w:asciiTheme="minorHAnsi" w:hAnsiTheme="minorHAnsi" w:cs="Arial"/>
          <w:sz w:val="22"/>
          <w:lang w:val="nl-NL"/>
        </w:rPr>
        <w:t xml:space="preserve">Klantreis Energiebesparing </w:t>
      </w:r>
      <w:r>
        <w:rPr>
          <w:rFonts w:asciiTheme="minorHAnsi" w:hAnsiTheme="minorHAnsi" w:cs="Arial"/>
          <w:sz w:val="22"/>
          <w:lang w:val="nl-NL"/>
        </w:rPr>
        <w:t xml:space="preserve">te </w:t>
      </w:r>
      <w:r w:rsidR="00B50085">
        <w:rPr>
          <w:rFonts w:asciiTheme="minorHAnsi" w:hAnsiTheme="minorHAnsi" w:cs="Arial"/>
          <w:sz w:val="22"/>
          <w:lang w:val="nl-NL"/>
        </w:rPr>
        <w:t>Stein</w:t>
      </w:r>
      <w:r w:rsidRPr="00D12C5B">
        <w:rPr>
          <w:rFonts w:asciiTheme="minorHAnsi" w:hAnsiTheme="minorHAnsi" w:cs="Arial"/>
          <w:sz w:val="22"/>
          <w:lang w:val="nl-NL"/>
        </w:rPr>
        <w:t xml:space="preserve">. </w:t>
      </w:r>
      <w:r>
        <w:rPr>
          <w:rFonts w:asciiTheme="minorHAnsi" w:hAnsiTheme="minorHAnsi" w:cs="Arial"/>
          <w:sz w:val="22"/>
          <w:lang w:val="nl-NL"/>
        </w:rPr>
        <w:t>Bij het opstellen en aangaan van de Overeenkomst wordt rekening gehouden met eventueel reeds uitgevoerde onderdelen van de originele Overeenkomst die ziet op onderhavige opdracht. De Originele Overeenkomst die aanvankelijk met Opdrachtnemer I is gesloten, wordt hierop aangepast. De Opdrachtnemer 2 zal deze aangepaste Originele Overeenkomst uitvoeren.</w:t>
      </w:r>
    </w:p>
    <w:p w14:paraId="0B8D948D" w14:textId="77777777" w:rsidR="00D12C5B" w:rsidRPr="00D12C5B" w:rsidRDefault="00D12C5B" w:rsidP="00D12C5B">
      <w:pPr>
        <w:pStyle w:val="Lijstalinea"/>
        <w:keepNext w:val="0"/>
        <w:spacing w:after="0"/>
        <w:ind w:left="360"/>
        <w:rPr>
          <w:rFonts w:asciiTheme="minorHAnsi" w:hAnsiTheme="minorHAnsi" w:cs="Arial"/>
          <w:sz w:val="22"/>
          <w:lang w:val="nl-NL"/>
        </w:rPr>
      </w:pPr>
    </w:p>
    <w:p w14:paraId="518892B4" w14:textId="1A6D0B92" w:rsidR="00FA4CFF" w:rsidRPr="00B4233A" w:rsidRDefault="00FA4CFF"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Aldus opgemaakt op</w:t>
      </w:r>
      <w:r w:rsidR="00EE0BD3">
        <w:rPr>
          <w:rFonts w:asciiTheme="minorHAnsi" w:hAnsiTheme="minorHAnsi" w:cstheme="minorHAnsi"/>
          <w:sz w:val="22"/>
          <w:szCs w:val="22"/>
        </w:rPr>
        <w:t xml:space="preserve"> XX </w:t>
      </w:r>
      <w:r w:rsidRPr="00B4233A">
        <w:rPr>
          <w:rFonts w:asciiTheme="minorHAnsi" w:hAnsiTheme="minorHAnsi" w:cstheme="minorHAnsi"/>
          <w:sz w:val="22"/>
          <w:szCs w:val="22"/>
        </w:rPr>
        <w:t xml:space="preserve">te </w:t>
      </w:r>
      <w:r w:rsidR="00EE0BD3">
        <w:rPr>
          <w:rFonts w:asciiTheme="minorHAnsi" w:hAnsiTheme="minorHAnsi" w:cstheme="minorHAnsi"/>
          <w:sz w:val="22"/>
          <w:szCs w:val="22"/>
        </w:rPr>
        <w:t xml:space="preserve">Stein </w:t>
      </w:r>
      <w:r w:rsidRPr="00B4233A">
        <w:rPr>
          <w:rFonts w:asciiTheme="minorHAnsi" w:hAnsiTheme="minorHAnsi" w:cstheme="minorHAnsi"/>
          <w:sz w:val="22"/>
          <w:szCs w:val="22"/>
        </w:rPr>
        <w:t>en in tweevoud ondertekend,</w:t>
      </w:r>
    </w:p>
    <w:p w14:paraId="7F70E70B" w14:textId="77777777" w:rsidR="00FA4CFF" w:rsidRPr="00B4233A" w:rsidRDefault="00FA4CFF" w:rsidP="00D12C5B">
      <w:pPr>
        <w:spacing w:after="0" w:line="276" w:lineRule="auto"/>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6"/>
        <w:gridCol w:w="561"/>
        <w:gridCol w:w="4476"/>
      </w:tblGrid>
      <w:tr w:rsidR="00FA4CFF" w:rsidRPr="00B4233A" w14:paraId="33F04819" w14:textId="77777777" w:rsidTr="00B4233A">
        <w:tc>
          <w:tcPr>
            <w:tcW w:w="4077" w:type="dxa"/>
            <w:tcBorders>
              <w:top w:val="nil"/>
              <w:left w:val="nil"/>
              <w:right w:val="nil"/>
            </w:tcBorders>
            <w:shd w:val="clear" w:color="auto" w:fill="auto"/>
          </w:tcPr>
          <w:p w14:paraId="295C812A" w14:textId="62B530D3" w:rsidR="00FA4CFF" w:rsidRPr="00B4233A" w:rsidRDefault="00FA4CFF"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Plaats:</w:t>
            </w:r>
            <w:r w:rsidR="001945F0">
              <w:rPr>
                <w:rFonts w:asciiTheme="minorHAnsi" w:hAnsiTheme="minorHAnsi" w:cstheme="minorHAnsi"/>
                <w:sz w:val="22"/>
                <w:szCs w:val="22"/>
              </w:rPr>
              <w:t xml:space="preserve"> </w:t>
            </w:r>
          </w:p>
        </w:tc>
        <w:tc>
          <w:tcPr>
            <w:tcW w:w="567" w:type="dxa"/>
            <w:tcBorders>
              <w:top w:val="nil"/>
              <w:left w:val="nil"/>
              <w:bottom w:val="nil"/>
              <w:right w:val="nil"/>
            </w:tcBorders>
            <w:shd w:val="clear" w:color="auto" w:fill="auto"/>
          </w:tcPr>
          <w:p w14:paraId="5CD3FEF3" w14:textId="77777777" w:rsidR="00FA4CFF" w:rsidRPr="00B4233A" w:rsidRDefault="00FA4CFF" w:rsidP="00D12C5B">
            <w:pPr>
              <w:spacing w:after="0" w:line="276" w:lineRule="auto"/>
              <w:jc w:val="both"/>
              <w:rPr>
                <w:rFonts w:asciiTheme="minorHAnsi" w:hAnsiTheme="minorHAnsi" w:cstheme="minorHAnsi"/>
                <w:sz w:val="22"/>
                <w:szCs w:val="22"/>
              </w:rPr>
            </w:pPr>
          </w:p>
        </w:tc>
        <w:tc>
          <w:tcPr>
            <w:tcW w:w="4536" w:type="dxa"/>
            <w:tcBorders>
              <w:top w:val="nil"/>
              <w:left w:val="nil"/>
              <w:right w:val="nil"/>
            </w:tcBorders>
            <w:shd w:val="clear" w:color="auto" w:fill="auto"/>
          </w:tcPr>
          <w:p w14:paraId="4BE8902F" w14:textId="2BFDBA38" w:rsidR="00FA4CFF" w:rsidRPr="00B4233A" w:rsidRDefault="00FA4CFF" w:rsidP="001945F0">
            <w:pPr>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Plaats:</w:t>
            </w:r>
            <w:r w:rsidR="001945F0">
              <w:rPr>
                <w:rFonts w:asciiTheme="minorHAnsi" w:hAnsiTheme="minorHAnsi" w:cstheme="minorHAnsi"/>
                <w:sz w:val="22"/>
                <w:szCs w:val="22"/>
              </w:rPr>
              <w:t xml:space="preserve"> </w:t>
            </w:r>
          </w:p>
        </w:tc>
      </w:tr>
      <w:tr w:rsidR="00FA4CFF" w:rsidRPr="00B4233A" w14:paraId="4FD10633" w14:textId="77777777" w:rsidTr="00B4233A">
        <w:tc>
          <w:tcPr>
            <w:tcW w:w="4077" w:type="dxa"/>
            <w:tcBorders>
              <w:top w:val="nil"/>
              <w:left w:val="nil"/>
              <w:right w:val="nil"/>
            </w:tcBorders>
            <w:shd w:val="clear" w:color="auto" w:fill="auto"/>
          </w:tcPr>
          <w:p w14:paraId="240AA593" w14:textId="77777777" w:rsidR="00FA4CFF" w:rsidRPr="00B4233A" w:rsidRDefault="00FA4CFF" w:rsidP="00FC0493">
            <w:pPr>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Datum:</w:t>
            </w:r>
            <w:r w:rsidR="001945F0">
              <w:rPr>
                <w:rFonts w:asciiTheme="minorHAnsi" w:hAnsiTheme="minorHAnsi" w:cstheme="minorHAnsi"/>
                <w:sz w:val="22"/>
                <w:szCs w:val="22"/>
              </w:rPr>
              <w:t xml:space="preserve">  </w:t>
            </w:r>
          </w:p>
        </w:tc>
        <w:tc>
          <w:tcPr>
            <w:tcW w:w="567" w:type="dxa"/>
            <w:tcBorders>
              <w:top w:val="nil"/>
              <w:left w:val="nil"/>
              <w:bottom w:val="nil"/>
              <w:right w:val="nil"/>
            </w:tcBorders>
            <w:shd w:val="clear" w:color="auto" w:fill="auto"/>
          </w:tcPr>
          <w:p w14:paraId="477EBE9C" w14:textId="77777777" w:rsidR="00FA4CFF" w:rsidRPr="00B4233A" w:rsidRDefault="00FA4CFF" w:rsidP="00D12C5B">
            <w:pPr>
              <w:spacing w:after="0" w:line="276" w:lineRule="auto"/>
              <w:jc w:val="both"/>
              <w:rPr>
                <w:rFonts w:asciiTheme="minorHAnsi" w:hAnsiTheme="minorHAnsi" w:cstheme="minorHAnsi"/>
                <w:sz w:val="22"/>
                <w:szCs w:val="22"/>
              </w:rPr>
            </w:pPr>
          </w:p>
        </w:tc>
        <w:tc>
          <w:tcPr>
            <w:tcW w:w="4536" w:type="dxa"/>
            <w:tcBorders>
              <w:top w:val="nil"/>
              <w:left w:val="nil"/>
              <w:bottom w:val="nil"/>
              <w:right w:val="nil"/>
            </w:tcBorders>
            <w:shd w:val="clear" w:color="auto" w:fill="auto"/>
          </w:tcPr>
          <w:p w14:paraId="64634814" w14:textId="77777777" w:rsidR="00FA4CFF" w:rsidRPr="00B4233A" w:rsidRDefault="00FA4CFF" w:rsidP="00FC0493">
            <w:pPr>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Datum:</w:t>
            </w:r>
            <w:r w:rsidR="001945F0">
              <w:rPr>
                <w:rFonts w:asciiTheme="minorHAnsi" w:hAnsiTheme="minorHAnsi" w:cstheme="minorHAnsi"/>
                <w:sz w:val="22"/>
                <w:szCs w:val="22"/>
              </w:rPr>
              <w:t xml:space="preserve">  </w:t>
            </w:r>
          </w:p>
        </w:tc>
      </w:tr>
      <w:tr w:rsidR="00FA4CFF" w:rsidRPr="00B4233A" w14:paraId="5D0147D5" w14:textId="77777777" w:rsidTr="00B423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7" w:type="dxa"/>
            <w:tcBorders>
              <w:top w:val="single" w:sz="4" w:space="0" w:color="auto"/>
            </w:tcBorders>
            <w:shd w:val="clear" w:color="auto" w:fill="auto"/>
          </w:tcPr>
          <w:p w14:paraId="20E7B1B0" w14:textId="77777777" w:rsidR="00FA4CFF" w:rsidRPr="00B4233A" w:rsidRDefault="00FA4CFF" w:rsidP="00D12C5B">
            <w:pPr>
              <w:spacing w:after="0" w:line="276" w:lineRule="auto"/>
              <w:jc w:val="both"/>
              <w:rPr>
                <w:rFonts w:asciiTheme="minorHAnsi" w:hAnsiTheme="minorHAnsi" w:cstheme="minorHAnsi"/>
                <w:sz w:val="22"/>
                <w:szCs w:val="22"/>
              </w:rPr>
            </w:pPr>
          </w:p>
        </w:tc>
        <w:tc>
          <w:tcPr>
            <w:tcW w:w="567" w:type="dxa"/>
            <w:shd w:val="clear" w:color="auto" w:fill="auto"/>
          </w:tcPr>
          <w:p w14:paraId="73987AA3" w14:textId="77777777" w:rsidR="00FA4CFF" w:rsidRPr="00B4233A" w:rsidRDefault="00FA4CFF" w:rsidP="00D12C5B">
            <w:pPr>
              <w:spacing w:after="0" w:line="276" w:lineRule="auto"/>
              <w:jc w:val="both"/>
              <w:rPr>
                <w:rFonts w:asciiTheme="minorHAnsi" w:hAnsiTheme="minorHAnsi" w:cstheme="minorHAnsi"/>
                <w:sz w:val="22"/>
                <w:szCs w:val="22"/>
              </w:rPr>
            </w:pPr>
          </w:p>
        </w:tc>
        <w:tc>
          <w:tcPr>
            <w:tcW w:w="4536" w:type="dxa"/>
            <w:tcBorders>
              <w:top w:val="single" w:sz="4" w:space="0" w:color="auto"/>
            </w:tcBorders>
            <w:shd w:val="clear" w:color="auto" w:fill="auto"/>
          </w:tcPr>
          <w:p w14:paraId="3BA5A6EB" w14:textId="77777777" w:rsidR="00FA4CFF" w:rsidRPr="00B4233A" w:rsidRDefault="00FA4CFF" w:rsidP="00D12C5B">
            <w:pPr>
              <w:spacing w:after="0" w:line="276" w:lineRule="auto"/>
              <w:jc w:val="both"/>
              <w:rPr>
                <w:rFonts w:asciiTheme="minorHAnsi" w:hAnsiTheme="minorHAnsi" w:cstheme="minorHAnsi"/>
                <w:spacing w:val="-2"/>
                <w:sz w:val="22"/>
                <w:szCs w:val="22"/>
              </w:rPr>
            </w:pPr>
          </w:p>
        </w:tc>
      </w:tr>
      <w:tr w:rsidR="00FA4CFF" w:rsidRPr="00B4233A" w14:paraId="197B48A9" w14:textId="77777777" w:rsidTr="00B423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7" w:type="dxa"/>
            <w:shd w:val="clear" w:color="auto" w:fill="auto"/>
          </w:tcPr>
          <w:p w14:paraId="152D94A4" w14:textId="77777777" w:rsidR="00FA4CFF" w:rsidRPr="00B4233A" w:rsidRDefault="001945F0" w:rsidP="001945F0">
            <w:pPr>
              <w:spacing w:after="0" w:line="276" w:lineRule="auto"/>
              <w:jc w:val="both"/>
              <w:rPr>
                <w:rFonts w:asciiTheme="minorHAnsi" w:hAnsiTheme="minorHAnsi" w:cstheme="minorHAnsi"/>
                <w:sz w:val="22"/>
                <w:szCs w:val="22"/>
              </w:rPr>
            </w:pPr>
            <w:r>
              <w:rPr>
                <w:rFonts w:asciiTheme="minorHAnsi" w:hAnsiTheme="minorHAnsi" w:cstheme="minorHAnsi"/>
                <w:spacing w:val="-2"/>
                <w:sz w:val="22"/>
                <w:szCs w:val="22"/>
              </w:rPr>
              <w:t>A</w:t>
            </w:r>
            <w:r w:rsidR="009D637A">
              <w:rPr>
                <w:rFonts w:asciiTheme="minorHAnsi" w:hAnsiTheme="minorHAnsi" w:cstheme="minorHAnsi"/>
                <w:spacing w:val="-2"/>
                <w:sz w:val="22"/>
                <w:szCs w:val="22"/>
              </w:rPr>
              <w:t>anbestedende dienst</w:t>
            </w:r>
          </w:p>
        </w:tc>
        <w:tc>
          <w:tcPr>
            <w:tcW w:w="567" w:type="dxa"/>
            <w:shd w:val="clear" w:color="auto" w:fill="auto"/>
          </w:tcPr>
          <w:p w14:paraId="10AC1E63" w14:textId="77777777" w:rsidR="00FA4CFF" w:rsidRPr="00B4233A" w:rsidRDefault="00FA4CFF" w:rsidP="00D12C5B">
            <w:pPr>
              <w:spacing w:after="0" w:line="276" w:lineRule="auto"/>
              <w:jc w:val="both"/>
              <w:rPr>
                <w:rFonts w:asciiTheme="minorHAnsi" w:hAnsiTheme="minorHAnsi" w:cstheme="minorHAnsi"/>
                <w:sz w:val="22"/>
                <w:szCs w:val="22"/>
              </w:rPr>
            </w:pPr>
          </w:p>
        </w:tc>
        <w:tc>
          <w:tcPr>
            <w:tcW w:w="4536" w:type="dxa"/>
            <w:shd w:val="clear" w:color="auto" w:fill="auto"/>
          </w:tcPr>
          <w:p w14:paraId="36168865" w14:textId="5B863330" w:rsidR="00FA4CFF" w:rsidRPr="00B4233A" w:rsidRDefault="00FA4CFF" w:rsidP="009D637A">
            <w:pPr>
              <w:spacing w:after="0" w:line="276" w:lineRule="auto"/>
              <w:jc w:val="both"/>
              <w:rPr>
                <w:rFonts w:asciiTheme="minorHAnsi" w:hAnsiTheme="minorHAnsi" w:cstheme="minorHAnsi"/>
                <w:spacing w:val="-2"/>
                <w:sz w:val="22"/>
                <w:szCs w:val="22"/>
              </w:rPr>
            </w:pPr>
          </w:p>
        </w:tc>
      </w:tr>
      <w:tr w:rsidR="00FA4CFF" w:rsidRPr="00B4233A" w14:paraId="06CB2477" w14:textId="77777777" w:rsidTr="004C6F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trPr>
        <w:tc>
          <w:tcPr>
            <w:tcW w:w="4077" w:type="dxa"/>
            <w:shd w:val="clear" w:color="auto" w:fill="auto"/>
          </w:tcPr>
          <w:p w14:paraId="299F3730" w14:textId="3CA05131" w:rsidR="00FA4CFF" w:rsidRPr="001945F0" w:rsidRDefault="00FA4CFF" w:rsidP="001945F0">
            <w:pPr>
              <w:spacing w:after="0" w:line="276" w:lineRule="auto"/>
              <w:jc w:val="both"/>
              <w:rPr>
                <w:rFonts w:asciiTheme="minorHAnsi" w:hAnsiTheme="minorHAnsi" w:cstheme="minorHAnsi"/>
                <w:spacing w:val="-2"/>
                <w:sz w:val="22"/>
                <w:szCs w:val="22"/>
              </w:rPr>
            </w:pPr>
          </w:p>
        </w:tc>
        <w:tc>
          <w:tcPr>
            <w:tcW w:w="567" w:type="dxa"/>
            <w:shd w:val="clear" w:color="auto" w:fill="auto"/>
          </w:tcPr>
          <w:p w14:paraId="5C150454" w14:textId="77777777" w:rsidR="00FA4CFF" w:rsidRPr="00B4233A" w:rsidRDefault="00FA4CFF" w:rsidP="00D12C5B">
            <w:pPr>
              <w:spacing w:after="0" w:line="276" w:lineRule="auto"/>
              <w:jc w:val="both"/>
              <w:rPr>
                <w:rFonts w:asciiTheme="minorHAnsi" w:hAnsiTheme="minorHAnsi" w:cstheme="minorHAnsi"/>
                <w:sz w:val="22"/>
                <w:szCs w:val="22"/>
              </w:rPr>
            </w:pPr>
          </w:p>
        </w:tc>
        <w:tc>
          <w:tcPr>
            <w:tcW w:w="4536" w:type="dxa"/>
            <w:shd w:val="clear" w:color="auto" w:fill="auto"/>
          </w:tcPr>
          <w:p w14:paraId="2D53E6D4" w14:textId="3BA36A59" w:rsidR="00FA4CFF" w:rsidRPr="009D637A" w:rsidRDefault="00FA4CFF" w:rsidP="001945F0">
            <w:pPr>
              <w:spacing w:after="0" w:line="276" w:lineRule="auto"/>
              <w:jc w:val="both"/>
              <w:rPr>
                <w:rFonts w:asciiTheme="minorHAnsi" w:hAnsiTheme="minorHAnsi" w:cstheme="minorHAnsi"/>
                <w:i/>
                <w:spacing w:val="-2"/>
                <w:sz w:val="22"/>
                <w:szCs w:val="22"/>
              </w:rPr>
            </w:pPr>
          </w:p>
        </w:tc>
      </w:tr>
      <w:tr w:rsidR="00FA4CFF" w:rsidRPr="00B4233A" w14:paraId="15C1D12B" w14:textId="77777777" w:rsidTr="00B423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7" w:type="dxa"/>
            <w:shd w:val="clear" w:color="auto" w:fill="auto"/>
          </w:tcPr>
          <w:p w14:paraId="3A42ADB7" w14:textId="1811B229" w:rsidR="00FA4CFF" w:rsidRPr="009D637A" w:rsidRDefault="00FA4CFF" w:rsidP="001945F0">
            <w:pPr>
              <w:spacing w:after="0" w:line="276" w:lineRule="auto"/>
              <w:jc w:val="both"/>
              <w:rPr>
                <w:rFonts w:asciiTheme="minorHAnsi" w:hAnsiTheme="minorHAnsi" w:cstheme="minorHAnsi"/>
                <w:i/>
                <w:sz w:val="22"/>
                <w:szCs w:val="22"/>
              </w:rPr>
            </w:pPr>
          </w:p>
        </w:tc>
        <w:tc>
          <w:tcPr>
            <w:tcW w:w="567" w:type="dxa"/>
            <w:shd w:val="clear" w:color="auto" w:fill="auto"/>
          </w:tcPr>
          <w:p w14:paraId="2B0F2012" w14:textId="77777777" w:rsidR="00FA4CFF" w:rsidRPr="00B4233A" w:rsidRDefault="00FA4CFF" w:rsidP="00D12C5B">
            <w:pPr>
              <w:spacing w:after="0" w:line="276" w:lineRule="auto"/>
              <w:jc w:val="both"/>
              <w:rPr>
                <w:rFonts w:asciiTheme="minorHAnsi" w:hAnsiTheme="minorHAnsi" w:cstheme="minorHAnsi"/>
                <w:sz w:val="22"/>
                <w:szCs w:val="22"/>
              </w:rPr>
            </w:pPr>
          </w:p>
        </w:tc>
        <w:tc>
          <w:tcPr>
            <w:tcW w:w="4536" w:type="dxa"/>
            <w:shd w:val="clear" w:color="auto" w:fill="auto"/>
          </w:tcPr>
          <w:p w14:paraId="7E4E1D2A" w14:textId="773FF572" w:rsidR="00FA4CFF" w:rsidRPr="001945F0" w:rsidRDefault="00FA4CFF" w:rsidP="00D12C5B">
            <w:pPr>
              <w:spacing w:after="0" w:line="276" w:lineRule="auto"/>
              <w:jc w:val="both"/>
              <w:rPr>
                <w:rFonts w:asciiTheme="minorHAnsi" w:hAnsiTheme="minorHAnsi" w:cstheme="minorHAnsi"/>
                <w:sz w:val="22"/>
                <w:szCs w:val="22"/>
              </w:rPr>
            </w:pPr>
          </w:p>
        </w:tc>
      </w:tr>
      <w:tr w:rsidR="00FA4CFF" w:rsidRPr="00B4233A" w14:paraId="2CE7F171" w14:textId="77777777" w:rsidTr="009258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7"/>
        </w:trPr>
        <w:tc>
          <w:tcPr>
            <w:tcW w:w="4077" w:type="dxa"/>
            <w:shd w:val="clear" w:color="auto" w:fill="auto"/>
          </w:tcPr>
          <w:p w14:paraId="47820A4E" w14:textId="77777777" w:rsidR="00D12C5B" w:rsidRDefault="00D12C5B" w:rsidP="00D12C5B">
            <w:pPr>
              <w:spacing w:after="0" w:line="276" w:lineRule="auto"/>
              <w:jc w:val="both"/>
              <w:rPr>
                <w:rFonts w:asciiTheme="minorHAnsi" w:hAnsiTheme="minorHAnsi" w:cstheme="minorHAnsi"/>
                <w:b/>
                <w:sz w:val="22"/>
                <w:szCs w:val="22"/>
              </w:rPr>
            </w:pPr>
          </w:p>
          <w:p w14:paraId="62D22834" w14:textId="77777777" w:rsidR="00710F80" w:rsidRDefault="00710F80" w:rsidP="00D12C5B">
            <w:pPr>
              <w:spacing w:after="0" w:line="276" w:lineRule="auto"/>
              <w:jc w:val="both"/>
              <w:rPr>
                <w:rFonts w:asciiTheme="minorHAnsi" w:hAnsiTheme="minorHAnsi" w:cstheme="minorHAnsi"/>
                <w:b/>
                <w:sz w:val="22"/>
                <w:szCs w:val="22"/>
              </w:rPr>
            </w:pPr>
          </w:p>
          <w:p w14:paraId="335D32E0" w14:textId="77777777" w:rsidR="00710F80" w:rsidRDefault="00710F80" w:rsidP="00D12C5B">
            <w:pPr>
              <w:spacing w:after="0" w:line="276" w:lineRule="auto"/>
              <w:jc w:val="both"/>
              <w:rPr>
                <w:rFonts w:asciiTheme="minorHAnsi" w:hAnsiTheme="minorHAnsi" w:cstheme="minorHAnsi"/>
                <w:b/>
                <w:sz w:val="22"/>
                <w:szCs w:val="22"/>
              </w:rPr>
            </w:pPr>
          </w:p>
          <w:p w14:paraId="19758901" w14:textId="77777777" w:rsidR="00710F80" w:rsidRDefault="00710F80" w:rsidP="00D12C5B">
            <w:pPr>
              <w:spacing w:after="0" w:line="276" w:lineRule="auto"/>
              <w:jc w:val="both"/>
              <w:rPr>
                <w:rFonts w:asciiTheme="minorHAnsi" w:hAnsiTheme="minorHAnsi" w:cstheme="minorHAnsi"/>
                <w:b/>
                <w:sz w:val="22"/>
                <w:szCs w:val="22"/>
              </w:rPr>
            </w:pPr>
          </w:p>
          <w:p w14:paraId="4D15A5BB" w14:textId="77777777" w:rsidR="00710F80" w:rsidRDefault="00710F80" w:rsidP="00D12C5B">
            <w:pPr>
              <w:spacing w:after="0" w:line="276" w:lineRule="auto"/>
              <w:jc w:val="both"/>
              <w:rPr>
                <w:rFonts w:asciiTheme="minorHAnsi" w:hAnsiTheme="minorHAnsi" w:cstheme="minorHAnsi"/>
                <w:b/>
                <w:sz w:val="22"/>
                <w:szCs w:val="22"/>
              </w:rPr>
            </w:pPr>
          </w:p>
          <w:p w14:paraId="5283E3E1" w14:textId="77777777" w:rsidR="00D12C5B" w:rsidRPr="00B4233A" w:rsidRDefault="00D12C5B" w:rsidP="00D12C5B">
            <w:pPr>
              <w:spacing w:after="0" w:line="276" w:lineRule="auto"/>
              <w:jc w:val="both"/>
              <w:rPr>
                <w:rFonts w:asciiTheme="minorHAnsi" w:hAnsiTheme="minorHAnsi" w:cstheme="minorHAnsi"/>
                <w:b/>
                <w:sz w:val="22"/>
                <w:szCs w:val="22"/>
              </w:rPr>
            </w:pPr>
            <w:r w:rsidRPr="00B4233A">
              <w:rPr>
                <w:rFonts w:asciiTheme="minorHAnsi" w:hAnsiTheme="minorHAnsi" w:cstheme="minorHAnsi"/>
                <w:b/>
                <w:sz w:val="22"/>
                <w:szCs w:val="22"/>
              </w:rPr>
              <w:t>Bijlagen:</w:t>
            </w:r>
            <w:r w:rsidR="001945F0">
              <w:rPr>
                <w:rFonts w:asciiTheme="minorHAnsi" w:hAnsiTheme="minorHAnsi" w:cstheme="minorHAnsi"/>
                <w:b/>
                <w:sz w:val="22"/>
                <w:szCs w:val="22"/>
              </w:rPr>
              <w:t xml:space="preserve"> n.v.t.</w:t>
            </w:r>
          </w:p>
          <w:p w14:paraId="28CA0CA0" w14:textId="77777777" w:rsidR="00FA4CFF" w:rsidRPr="00B4233A" w:rsidRDefault="00FA4CFF" w:rsidP="00D12C5B">
            <w:pPr>
              <w:spacing w:after="0" w:line="276" w:lineRule="auto"/>
              <w:jc w:val="both"/>
              <w:rPr>
                <w:rFonts w:asciiTheme="minorHAnsi" w:hAnsiTheme="minorHAnsi" w:cstheme="minorHAnsi"/>
                <w:sz w:val="22"/>
                <w:szCs w:val="22"/>
              </w:rPr>
            </w:pPr>
          </w:p>
        </w:tc>
        <w:tc>
          <w:tcPr>
            <w:tcW w:w="567" w:type="dxa"/>
            <w:shd w:val="clear" w:color="auto" w:fill="auto"/>
          </w:tcPr>
          <w:p w14:paraId="6A532074" w14:textId="77777777" w:rsidR="00FA4CFF" w:rsidRPr="00B4233A" w:rsidRDefault="00FA4CFF" w:rsidP="00D12C5B">
            <w:pPr>
              <w:spacing w:after="0" w:line="276" w:lineRule="auto"/>
              <w:jc w:val="both"/>
              <w:rPr>
                <w:rFonts w:asciiTheme="minorHAnsi" w:hAnsiTheme="minorHAnsi" w:cstheme="minorHAnsi"/>
                <w:sz w:val="22"/>
                <w:szCs w:val="22"/>
              </w:rPr>
            </w:pPr>
          </w:p>
        </w:tc>
        <w:tc>
          <w:tcPr>
            <w:tcW w:w="4536" w:type="dxa"/>
            <w:shd w:val="clear" w:color="auto" w:fill="auto"/>
          </w:tcPr>
          <w:p w14:paraId="1210E32D" w14:textId="77777777" w:rsidR="00FA4CFF" w:rsidRPr="00B4233A" w:rsidRDefault="00FA4CFF" w:rsidP="00D12C5B">
            <w:pPr>
              <w:spacing w:after="0" w:line="276" w:lineRule="auto"/>
              <w:jc w:val="both"/>
              <w:rPr>
                <w:rFonts w:asciiTheme="minorHAnsi" w:hAnsiTheme="minorHAnsi" w:cstheme="minorHAnsi"/>
                <w:sz w:val="22"/>
                <w:szCs w:val="22"/>
              </w:rPr>
            </w:pPr>
          </w:p>
        </w:tc>
      </w:tr>
    </w:tbl>
    <w:p w14:paraId="59264973" w14:textId="77777777" w:rsidR="00D96124" w:rsidRPr="00B4233A" w:rsidRDefault="00D96124" w:rsidP="00D12C5B">
      <w:pPr>
        <w:spacing w:after="0" w:line="276" w:lineRule="auto"/>
        <w:rPr>
          <w:rFonts w:asciiTheme="minorHAnsi" w:hAnsiTheme="minorHAnsi" w:cstheme="minorHAnsi"/>
          <w:sz w:val="22"/>
          <w:szCs w:val="22"/>
        </w:rPr>
      </w:pPr>
    </w:p>
    <w:sectPr w:rsidR="00D96124" w:rsidRPr="00B4233A" w:rsidSect="00D12C5B">
      <w:headerReference w:type="even" r:id="rId11"/>
      <w:headerReference w:type="default" r:id="rId12"/>
      <w:footerReference w:type="default" r:id="rId13"/>
      <w:headerReference w:type="first" r:id="rId14"/>
      <w:pgSz w:w="11907" w:h="16840" w:code="9"/>
      <w:pgMar w:top="1417" w:right="1417" w:bottom="1417" w:left="1417" w:header="708" w:footer="6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5869D" w14:textId="77777777" w:rsidR="009C3703" w:rsidRDefault="009C3703" w:rsidP="00FA4CFF">
      <w:pPr>
        <w:spacing w:after="0" w:line="240" w:lineRule="auto"/>
      </w:pPr>
      <w:r>
        <w:separator/>
      </w:r>
    </w:p>
  </w:endnote>
  <w:endnote w:type="continuationSeparator" w:id="0">
    <w:p w14:paraId="486C73E0" w14:textId="77777777" w:rsidR="009C3703" w:rsidRDefault="009C3703" w:rsidP="00FA4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8637925"/>
      <w:docPartObj>
        <w:docPartGallery w:val="Page Numbers (Bottom of Page)"/>
        <w:docPartUnique/>
      </w:docPartObj>
    </w:sdtPr>
    <w:sdtEndPr>
      <w:rPr>
        <w:rFonts w:asciiTheme="minorHAnsi" w:hAnsiTheme="minorHAnsi"/>
      </w:rPr>
    </w:sdtEndPr>
    <w:sdtContent>
      <w:p w14:paraId="039F0737" w14:textId="77777777" w:rsidR="00D12C5B" w:rsidRPr="00D12C5B" w:rsidRDefault="00D12C5B">
        <w:pPr>
          <w:pStyle w:val="Voettekst"/>
          <w:jc w:val="right"/>
          <w:rPr>
            <w:rFonts w:asciiTheme="minorHAnsi" w:hAnsiTheme="minorHAnsi"/>
          </w:rPr>
        </w:pPr>
        <w:r w:rsidRPr="00D12C5B">
          <w:rPr>
            <w:rFonts w:asciiTheme="minorHAnsi" w:hAnsiTheme="minorHAnsi"/>
          </w:rPr>
          <w:fldChar w:fldCharType="begin"/>
        </w:r>
        <w:r w:rsidRPr="00D12C5B">
          <w:rPr>
            <w:rFonts w:asciiTheme="minorHAnsi" w:hAnsiTheme="minorHAnsi"/>
          </w:rPr>
          <w:instrText>PAGE   \* MERGEFORMAT</w:instrText>
        </w:r>
        <w:r w:rsidRPr="00D12C5B">
          <w:rPr>
            <w:rFonts w:asciiTheme="minorHAnsi" w:hAnsiTheme="minorHAnsi"/>
          </w:rPr>
          <w:fldChar w:fldCharType="separate"/>
        </w:r>
        <w:r w:rsidR="00300E6D">
          <w:rPr>
            <w:rFonts w:asciiTheme="minorHAnsi" w:hAnsiTheme="minorHAnsi"/>
            <w:noProof/>
          </w:rPr>
          <w:t>3</w:t>
        </w:r>
        <w:r w:rsidRPr="00D12C5B">
          <w:rPr>
            <w:rFonts w:asciiTheme="minorHAnsi" w:hAnsiTheme="minorHAnsi"/>
          </w:rPr>
          <w:fldChar w:fldCharType="end"/>
        </w:r>
      </w:p>
    </w:sdtContent>
  </w:sdt>
  <w:p w14:paraId="06E48B12" w14:textId="77777777" w:rsidR="00B4233A" w:rsidRDefault="00B4233A" w:rsidP="00B4233A">
    <w:pPr>
      <w:tabs>
        <w:tab w:val="right" w:pos="9071"/>
      </w:tabs>
      <w:spacing w:after="0"/>
      <w:jc w:val="right"/>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CB2F8" w14:textId="77777777" w:rsidR="009C3703" w:rsidRDefault="009C3703" w:rsidP="00FA4CFF">
      <w:pPr>
        <w:spacing w:after="0" w:line="240" w:lineRule="auto"/>
      </w:pPr>
      <w:r>
        <w:separator/>
      </w:r>
    </w:p>
  </w:footnote>
  <w:footnote w:type="continuationSeparator" w:id="0">
    <w:p w14:paraId="5E770764" w14:textId="77777777" w:rsidR="009C3703" w:rsidRDefault="009C3703" w:rsidP="00FA4C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B0E17" w14:textId="77777777" w:rsidR="00B4233A" w:rsidRDefault="00B4233A"/>
  <w:p w14:paraId="60F83A55" w14:textId="77777777" w:rsidR="00B4233A" w:rsidRDefault="00B423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824C" w14:textId="77777777" w:rsidR="00B4233A" w:rsidRDefault="00B4233A" w:rsidP="00B4233A">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A4E6B" w14:textId="77777777" w:rsidR="00B4233A" w:rsidRDefault="00B4233A">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5FC"/>
    <w:multiLevelType w:val="hybridMultilevel"/>
    <w:tmpl w:val="A670C834"/>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2662F5F"/>
    <w:multiLevelType w:val="hybridMultilevel"/>
    <w:tmpl w:val="2CF2A5C0"/>
    <w:lvl w:ilvl="0" w:tplc="4C88805A">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2CC72D5"/>
    <w:multiLevelType w:val="hybridMultilevel"/>
    <w:tmpl w:val="4C104F1A"/>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DD31676"/>
    <w:multiLevelType w:val="hybridMultilevel"/>
    <w:tmpl w:val="CE369C6E"/>
    <w:lvl w:ilvl="0" w:tplc="71FA1F6E">
      <w:start w:val="1"/>
      <w:numFmt w:val="decimal"/>
      <w:lvlText w:val="%1."/>
      <w:lvlJc w:val="left"/>
      <w:pPr>
        <w:ind w:left="567" w:hanging="567"/>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F3522A7"/>
    <w:multiLevelType w:val="hybridMultilevel"/>
    <w:tmpl w:val="33325B56"/>
    <w:lvl w:ilvl="0" w:tplc="4C88805A">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31A0F27"/>
    <w:multiLevelType w:val="hybridMultilevel"/>
    <w:tmpl w:val="5A10B0F8"/>
    <w:lvl w:ilvl="0" w:tplc="B79ED2D8">
      <w:start w:val="1"/>
      <w:numFmt w:val="decimal"/>
      <w:lvlText w:val="%1."/>
      <w:lvlJc w:val="left"/>
      <w:pPr>
        <w:ind w:left="510" w:hanging="51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D9B7BFE"/>
    <w:multiLevelType w:val="multilevel"/>
    <w:tmpl w:val="280219AE"/>
    <w:lvl w:ilvl="0">
      <w:start w:val="1"/>
      <w:numFmt w:val="decimal"/>
      <w:pStyle w:val="Kop1"/>
      <w:lvlText w:val="%1"/>
      <w:lvlJc w:val="right"/>
      <w:pPr>
        <w:tabs>
          <w:tab w:val="num" w:pos="0"/>
        </w:tabs>
        <w:ind w:hanging="170"/>
      </w:pPr>
      <w:rPr>
        <w:rFonts w:cs="Times New Roman" w:hint="default"/>
      </w:rPr>
    </w:lvl>
    <w:lvl w:ilvl="1">
      <w:start w:val="1"/>
      <w:numFmt w:val="decimal"/>
      <w:pStyle w:val="Kop2"/>
      <w:lvlText w:val="%1.%2"/>
      <w:lvlJc w:val="right"/>
      <w:pPr>
        <w:tabs>
          <w:tab w:val="num" w:pos="0"/>
        </w:tabs>
        <w:ind w:hanging="170"/>
      </w:pPr>
      <w:rPr>
        <w:rFonts w:cs="Times New Roman" w:hint="default"/>
      </w:rPr>
    </w:lvl>
    <w:lvl w:ilvl="2">
      <w:start w:val="1"/>
      <w:numFmt w:val="decimal"/>
      <w:pStyle w:val="Kop3"/>
      <w:lvlText w:val="%1.%2.%3"/>
      <w:lvlJc w:val="right"/>
      <w:pPr>
        <w:tabs>
          <w:tab w:val="num" w:pos="0"/>
        </w:tabs>
        <w:ind w:hanging="170"/>
      </w:pPr>
      <w:rPr>
        <w:rFonts w:cs="Times New Roman" w:hint="default"/>
      </w:rPr>
    </w:lvl>
    <w:lvl w:ilvl="3">
      <w:start w:val="1"/>
      <w:numFmt w:val="decimal"/>
      <w:pStyle w:val="Kop4"/>
      <w:lvlText w:val="%1.%2.%3.%4"/>
      <w:lvlJc w:val="right"/>
      <w:pPr>
        <w:tabs>
          <w:tab w:val="num" w:pos="0"/>
        </w:tabs>
        <w:ind w:hanging="170"/>
      </w:pPr>
      <w:rPr>
        <w:rFonts w:cs="Times New Roman" w:hint="default"/>
      </w:rPr>
    </w:lvl>
    <w:lvl w:ilvl="4">
      <w:start w:val="1"/>
      <w:numFmt w:val="decimal"/>
      <w:pStyle w:val="Kop5"/>
      <w:lvlText w:val="%1.%2.%3.%4.%5"/>
      <w:lvlJc w:val="right"/>
      <w:pPr>
        <w:tabs>
          <w:tab w:val="num" w:pos="0"/>
        </w:tabs>
        <w:ind w:hanging="170"/>
      </w:pPr>
      <w:rPr>
        <w:rFonts w:cs="Times New Roman" w:hint="default"/>
      </w:rPr>
    </w:lvl>
    <w:lvl w:ilvl="5">
      <w:start w:val="1"/>
      <w:numFmt w:val="decimal"/>
      <w:pStyle w:val="Kop6"/>
      <w:lvlText w:val="%1.%2.%3.%4.%5.%6"/>
      <w:lvlJc w:val="right"/>
      <w:pPr>
        <w:tabs>
          <w:tab w:val="num" w:pos="0"/>
        </w:tabs>
        <w:ind w:hanging="170"/>
      </w:pPr>
      <w:rPr>
        <w:rFonts w:cs="Times New Roman" w:hint="default"/>
      </w:rPr>
    </w:lvl>
    <w:lvl w:ilvl="6">
      <w:start w:val="1"/>
      <w:numFmt w:val="decimal"/>
      <w:pStyle w:val="Kop7"/>
      <w:lvlText w:val="%1.%2.%3.%4.%5.%6.%7"/>
      <w:lvlJc w:val="right"/>
      <w:pPr>
        <w:tabs>
          <w:tab w:val="num" w:pos="0"/>
        </w:tabs>
        <w:ind w:hanging="170"/>
      </w:pPr>
      <w:rPr>
        <w:rFonts w:cs="Times New Roman" w:hint="default"/>
      </w:rPr>
    </w:lvl>
    <w:lvl w:ilvl="7">
      <w:start w:val="1"/>
      <w:numFmt w:val="decimal"/>
      <w:pStyle w:val="Kop8"/>
      <w:lvlText w:val="%1.%2.%3.%4.%5.%6.%7.%8"/>
      <w:lvlJc w:val="right"/>
      <w:pPr>
        <w:tabs>
          <w:tab w:val="num" w:pos="0"/>
        </w:tabs>
        <w:ind w:hanging="170"/>
      </w:pPr>
      <w:rPr>
        <w:rFonts w:cs="Times New Roman" w:hint="default"/>
      </w:rPr>
    </w:lvl>
    <w:lvl w:ilvl="8">
      <w:start w:val="1"/>
      <w:numFmt w:val="decimal"/>
      <w:pStyle w:val="Kop9"/>
      <w:lvlText w:val="%1.%2.%3.%4.%5.%6.%7.%8.%9"/>
      <w:lvlJc w:val="right"/>
      <w:pPr>
        <w:tabs>
          <w:tab w:val="num" w:pos="0"/>
        </w:tabs>
        <w:ind w:hanging="170"/>
      </w:pPr>
      <w:rPr>
        <w:rFonts w:cs="Times New Roman" w:hint="default"/>
      </w:rPr>
    </w:lvl>
  </w:abstractNum>
  <w:abstractNum w:abstractNumId="7" w15:restartNumberingAfterBreak="0">
    <w:nsid w:val="2AF41EB2"/>
    <w:multiLevelType w:val="hybridMultilevel"/>
    <w:tmpl w:val="B4C228A2"/>
    <w:lvl w:ilvl="0" w:tplc="71FA1F6E">
      <w:start w:val="1"/>
      <w:numFmt w:val="decimal"/>
      <w:lvlText w:val="%1."/>
      <w:lvlJc w:val="left"/>
      <w:pPr>
        <w:ind w:left="567" w:hanging="567"/>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BEF1D31"/>
    <w:multiLevelType w:val="hybridMultilevel"/>
    <w:tmpl w:val="D7741CE8"/>
    <w:lvl w:ilvl="0" w:tplc="E9B8FF88">
      <w:start w:val="1"/>
      <w:numFmt w:val="decimal"/>
      <w:lvlText w:val="%1."/>
      <w:lvlJc w:val="left"/>
      <w:pPr>
        <w:tabs>
          <w:tab w:val="num" w:pos="360"/>
        </w:tabs>
        <w:ind w:left="360" w:hanging="360"/>
      </w:pPr>
    </w:lvl>
    <w:lvl w:ilvl="1" w:tplc="04130019">
      <w:start w:val="1"/>
      <w:numFmt w:val="decimal"/>
      <w:lvlText w:val="%2."/>
      <w:lvlJc w:val="left"/>
      <w:pPr>
        <w:tabs>
          <w:tab w:val="num" w:pos="360"/>
        </w:tabs>
        <w:ind w:left="360" w:hanging="360"/>
      </w:pPr>
      <w:rPr>
        <w:rFont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 w15:restartNumberingAfterBreak="0">
    <w:nsid w:val="2C161073"/>
    <w:multiLevelType w:val="hybridMultilevel"/>
    <w:tmpl w:val="7220AADA"/>
    <w:lvl w:ilvl="0" w:tplc="4C88805A">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33E64682"/>
    <w:multiLevelType w:val="hybridMultilevel"/>
    <w:tmpl w:val="5694E82C"/>
    <w:lvl w:ilvl="0" w:tplc="E9B8FF88">
      <w:start w:val="1"/>
      <w:numFmt w:val="decimal"/>
      <w:lvlText w:val="%1."/>
      <w:lvlJc w:val="left"/>
      <w:pPr>
        <w:tabs>
          <w:tab w:val="num" w:pos="360"/>
        </w:tabs>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65F05EC"/>
    <w:multiLevelType w:val="hybridMultilevel"/>
    <w:tmpl w:val="9E20C07A"/>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43141A1C"/>
    <w:multiLevelType w:val="hybridMultilevel"/>
    <w:tmpl w:val="ACE8C2FC"/>
    <w:lvl w:ilvl="0" w:tplc="4C88805A">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317009C"/>
    <w:multiLevelType w:val="hybridMultilevel"/>
    <w:tmpl w:val="FC9A5436"/>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4882455"/>
    <w:multiLevelType w:val="hybridMultilevel"/>
    <w:tmpl w:val="0030A41C"/>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7EE02BD"/>
    <w:multiLevelType w:val="hybridMultilevel"/>
    <w:tmpl w:val="4C104F1A"/>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9B077ED"/>
    <w:multiLevelType w:val="hybridMultilevel"/>
    <w:tmpl w:val="C88067FC"/>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B1C0B5D"/>
    <w:multiLevelType w:val="hybridMultilevel"/>
    <w:tmpl w:val="A37A2FFC"/>
    <w:lvl w:ilvl="0" w:tplc="5D2481EA">
      <w:start w:val="1"/>
      <w:numFmt w:val="decimal"/>
      <w:lvlText w:val="%1."/>
      <w:lvlJc w:val="left"/>
      <w:pPr>
        <w:ind w:left="510" w:hanging="510"/>
      </w:pPr>
      <w:rPr>
        <w:rFonts w:cs="Times New Roman" w:hint="default"/>
        <w:b w:val="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C057D02"/>
    <w:multiLevelType w:val="hybridMultilevel"/>
    <w:tmpl w:val="FC9A5436"/>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CC4114C"/>
    <w:multiLevelType w:val="hybridMultilevel"/>
    <w:tmpl w:val="C88067FC"/>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614C7B21"/>
    <w:multiLevelType w:val="hybridMultilevel"/>
    <w:tmpl w:val="0778D2F6"/>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69897D68"/>
    <w:multiLevelType w:val="hybridMultilevel"/>
    <w:tmpl w:val="4836920E"/>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A131B59"/>
    <w:multiLevelType w:val="hybridMultilevel"/>
    <w:tmpl w:val="D0F60B78"/>
    <w:lvl w:ilvl="0" w:tplc="71FA1F6E">
      <w:start w:val="1"/>
      <w:numFmt w:val="decimal"/>
      <w:lvlText w:val="%1."/>
      <w:lvlJc w:val="left"/>
      <w:pPr>
        <w:ind w:left="567" w:hanging="567"/>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F986C56"/>
    <w:multiLevelType w:val="hybridMultilevel"/>
    <w:tmpl w:val="EB46791C"/>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4" w15:restartNumberingAfterBreak="0">
    <w:nsid w:val="6FE72DC4"/>
    <w:multiLevelType w:val="hybridMultilevel"/>
    <w:tmpl w:val="DBFAACF6"/>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0165319"/>
    <w:multiLevelType w:val="hybridMultilevel"/>
    <w:tmpl w:val="44D87B76"/>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2E8732A"/>
    <w:multiLevelType w:val="hybridMultilevel"/>
    <w:tmpl w:val="8624B962"/>
    <w:lvl w:ilvl="0" w:tplc="04130019">
      <w:start w:val="1"/>
      <w:numFmt w:val="lowerLetter"/>
      <w:lvlText w:val="%1."/>
      <w:lvlJc w:val="left"/>
      <w:pPr>
        <w:ind w:left="360" w:hanging="360"/>
      </w:pPr>
      <w:rPr>
        <w:rFonts w:cs="Times New Roman" w:hint="default"/>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7" w15:restartNumberingAfterBreak="0">
    <w:nsid w:val="79CE396C"/>
    <w:multiLevelType w:val="hybridMultilevel"/>
    <w:tmpl w:val="6C08CFEA"/>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AAD1BBD"/>
    <w:multiLevelType w:val="hybridMultilevel"/>
    <w:tmpl w:val="BBF2E30E"/>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B1A576F"/>
    <w:multiLevelType w:val="multilevel"/>
    <w:tmpl w:val="EC3A0400"/>
    <w:lvl w:ilvl="0">
      <w:start w:val="1"/>
      <w:numFmt w:val="decimal"/>
      <w:lvlText w:val="%1."/>
      <w:lvlJc w:val="left"/>
      <w:pPr>
        <w:tabs>
          <w:tab w:val="num" w:pos="624"/>
        </w:tabs>
        <w:ind w:left="624" w:hanging="624"/>
      </w:pPr>
      <w:rPr>
        <w:rFonts w:ascii="Arial" w:hAnsi="Arial" w:hint="default"/>
        <w:b/>
        <w:i w:val="0"/>
        <w:sz w:val="20"/>
      </w:rPr>
    </w:lvl>
    <w:lvl w:ilvl="1">
      <w:start w:val="1"/>
      <w:numFmt w:val="decimal"/>
      <w:lvlText w:val="%1.%2."/>
      <w:lvlJc w:val="left"/>
      <w:pPr>
        <w:tabs>
          <w:tab w:val="num" w:pos="624"/>
        </w:tabs>
        <w:ind w:left="624" w:hanging="624"/>
      </w:pPr>
      <w:rPr>
        <w:rFonts w:ascii="Arial" w:hAnsi="Arial" w:hint="default"/>
        <w:b/>
        <w:i w:val="0"/>
        <w:sz w:val="20"/>
      </w:rPr>
    </w:lvl>
    <w:lvl w:ilvl="2">
      <w:start w:val="1"/>
      <w:numFmt w:val="decimal"/>
      <w:lvlText w:val="%1.%2.%3."/>
      <w:lvlJc w:val="left"/>
      <w:pPr>
        <w:tabs>
          <w:tab w:val="num" w:pos="624"/>
        </w:tabs>
        <w:ind w:left="624" w:hanging="624"/>
      </w:pPr>
      <w:rPr>
        <w:rFonts w:ascii="Arial" w:hAnsi="Arial" w:hint="default"/>
        <w:b/>
        <w:i w:val="0"/>
        <w:sz w:val="2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7CE11489"/>
    <w:multiLevelType w:val="hybridMultilevel"/>
    <w:tmpl w:val="FD4CD4E8"/>
    <w:lvl w:ilvl="0" w:tplc="B4281760">
      <w:start w:val="1"/>
      <w:numFmt w:val="decimal"/>
      <w:lvlText w:val="%1."/>
      <w:lvlJc w:val="left"/>
      <w:pPr>
        <w:ind w:left="510" w:hanging="510"/>
      </w:pPr>
      <w:rPr>
        <w:rFonts w:cs="Times New Roman" w:hint="default"/>
      </w:rPr>
    </w:lvl>
    <w:lvl w:ilvl="1" w:tplc="ACC0F518">
      <w:start w:val="1"/>
      <w:numFmt w:val="bullet"/>
      <w:lvlText w:val=""/>
      <w:lvlJc w:val="left"/>
      <w:pPr>
        <w:ind w:left="794" w:hanging="284"/>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F1D500D"/>
    <w:multiLevelType w:val="hybridMultilevel"/>
    <w:tmpl w:val="B262C534"/>
    <w:lvl w:ilvl="0" w:tplc="71FA1F6E">
      <w:start w:val="1"/>
      <w:numFmt w:val="decimal"/>
      <w:lvlText w:val="%1."/>
      <w:lvlJc w:val="left"/>
      <w:pPr>
        <w:ind w:left="567" w:hanging="567"/>
      </w:pPr>
      <w:rPr>
        <w:rFonts w:cs="Times New Roman" w:hint="default"/>
      </w:rPr>
    </w:lvl>
    <w:lvl w:ilvl="1" w:tplc="F49CC9D2">
      <w:start w:val="1"/>
      <w:numFmt w:val="decimal"/>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6"/>
  </w:num>
  <w:num w:numId="2">
    <w:abstractNumId w:val="23"/>
  </w:num>
  <w:num w:numId="3">
    <w:abstractNumId w:val="26"/>
  </w:num>
  <w:num w:numId="4">
    <w:abstractNumId w:val="3"/>
  </w:num>
  <w:num w:numId="5">
    <w:abstractNumId w:val="31"/>
  </w:num>
  <w:num w:numId="6">
    <w:abstractNumId w:val="12"/>
  </w:num>
  <w:num w:numId="7">
    <w:abstractNumId w:val="4"/>
  </w:num>
  <w:num w:numId="8">
    <w:abstractNumId w:val="9"/>
  </w:num>
  <w:num w:numId="9">
    <w:abstractNumId w:val="1"/>
  </w:num>
  <w:num w:numId="10">
    <w:abstractNumId w:val="14"/>
  </w:num>
  <w:num w:numId="11">
    <w:abstractNumId w:val="28"/>
  </w:num>
  <w:num w:numId="12">
    <w:abstractNumId w:val="16"/>
  </w:num>
  <w:num w:numId="13">
    <w:abstractNumId w:val="19"/>
  </w:num>
  <w:num w:numId="14">
    <w:abstractNumId w:val="2"/>
  </w:num>
  <w:num w:numId="15">
    <w:abstractNumId w:val="0"/>
  </w:num>
  <w:num w:numId="16">
    <w:abstractNumId w:val="24"/>
  </w:num>
  <w:num w:numId="17">
    <w:abstractNumId w:val="27"/>
  </w:num>
  <w:num w:numId="18">
    <w:abstractNumId w:val="25"/>
  </w:num>
  <w:num w:numId="19">
    <w:abstractNumId w:val="18"/>
  </w:num>
  <w:num w:numId="20">
    <w:abstractNumId w:val="30"/>
  </w:num>
  <w:num w:numId="21">
    <w:abstractNumId w:val="5"/>
  </w:num>
  <w:num w:numId="22">
    <w:abstractNumId w:val="20"/>
  </w:num>
  <w:num w:numId="23">
    <w:abstractNumId w:val="17"/>
  </w:num>
  <w:num w:numId="24">
    <w:abstractNumId w:val="7"/>
  </w:num>
  <w:num w:numId="25">
    <w:abstractNumId w:val="22"/>
  </w:num>
  <w:num w:numId="26">
    <w:abstractNumId w:val="15"/>
  </w:num>
  <w:num w:numId="27">
    <w:abstractNumId w:val="13"/>
  </w:num>
  <w:num w:numId="28">
    <w:abstractNumId w:val="11"/>
  </w:num>
  <w:num w:numId="29">
    <w:abstractNumId w:val="21"/>
  </w:num>
  <w:num w:numId="30">
    <w:abstractNumId w:val="8"/>
  </w:num>
  <w:num w:numId="31">
    <w:abstractNumId w:val="29"/>
  </w:num>
  <w:num w:numId="32">
    <w:abstractNumId w:val="10"/>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CFF"/>
    <w:rsid w:val="00002B63"/>
    <w:rsid w:val="00035B59"/>
    <w:rsid w:val="000408C8"/>
    <w:rsid w:val="000F3420"/>
    <w:rsid w:val="00174F3E"/>
    <w:rsid w:val="00181F59"/>
    <w:rsid w:val="001945F0"/>
    <w:rsid w:val="001A5268"/>
    <w:rsid w:val="002226BB"/>
    <w:rsid w:val="002564B3"/>
    <w:rsid w:val="0026434D"/>
    <w:rsid w:val="002811AC"/>
    <w:rsid w:val="002A3372"/>
    <w:rsid w:val="00300E6D"/>
    <w:rsid w:val="00436431"/>
    <w:rsid w:val="00473118"/>
    <w:rsid w:val="004C27E1"/>
    <w:rsid w:val="004C449B"/>
    <w:rsid w:val="004C6FF2"/>
    <w:rsid w:val="004D2757"/>
    <w:rsid w:val="004D36BB"/>
    <w:rsid w:val="004D3FA8"/>
    <w:rsid w:val="004F54C8"/>
    <w:rsid w:val="00506261"/>
    <w:rsid w:val="00537A9E"/>
    <w:rsid w:val="00561365"/>
    <w:rsid w:val="005644C5"/>
    <w:rsid w:val="005A1841"/>
    <w:rsid w:val="00671A88"/>
    <w:rsid w:val="00682D65"/>
    <w:rsid w:val="00695E40"/>
    <w:rsid w:val="006F09B5"/>
    <w:rsid w:val="00710F80"/>
    <w:rsid w:val="00724B5A"/>
    <w:rsid w:val="00763199"/>
    <w:rsid w:val="00797128"/>
    <w:rsid w:val="007C4950"/>
    <w:rsid w:val="007C6F7E"/>
    <w:rsid w:val="00825D9A"/>
    <w:rsid w:val="008F0E0D"/>
    <w:rsid w:val="008F693A"/>
    <w:rsid w:val="00903F12"/>
    <w:rsid w:val="00925853"/>
    <w:rsid w:val="00932096"/>
    <w:rsid w:val="00936270"/>
    <w:rsid w:val="009571A6"/>
    <w:rsid w:val="009B2B1D"/>
    <w:rsid w:val="009B400D"/>
    <w:rsid w:val="009C3703"/>
    <w:rsid w:val="009D637A"/>
    <w:rsid w:val="00AA397F"/>
    <w:rsid w:val="00AE22C4"/>
    <w:rsid w:val="00B4233A"/>
    <w:rsid w:val="00B50085"/>
    <w:rsid w:val="00C17AB2"/>
    <w:rsid w:val="00CB1224"/>
    <w:rsid w:val="00CF11E8"/>
    <w:rsid w:val="00D12C5B"/>
    <w:rsid w:val="00D96124"/>
    <w:rsid w:val="00DD0DE0"/>
    <w:rsid w:val="00E614BA"/>
    <w:rsid w:val="00E842FC"/>
    <w:rsid w:val="00E87AFD"/>
    <w:rsid w:val="00EE0BD3"/>
    <w:rsid w:val="00EF2D9D"/>
    <w:rsid w:val="00F23DCB"/>
    <w:rsid w:val="00F800AD"/>
    <w:rsid w:val="00FA4CFF"/>
    <w:rsid w:val="00FC0493"/>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22D99DDE"/>
  <w15:docId w15:val="{55E883B5-25B8-418D-AE74-C4932D429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A4CFF"/>
    <w:pPr>
      <w:spacing w:after="120" w:line="240" w:lineRule="atLeast"/>
    </w:pPr>
    <w:rPr>
      <w:rFonts w:ascii="Verdana" w:eastAsia="Times New Roman" w:hAnsi="Verdana" w:cs="Times New Roman"/>
      <w:sz w:val="18"/>
      <w:szCs w:val="20"/>
      <w:lang w:eastAsia="nl-NL"/>
    </w:rPr>
  </w:style>
  <w:style w:type="paragraph" w:styleId="Kop1">
    <w:name w:val="heading 1"/>
    <w:aliases w:val="Vet + inhoudsopg-niveau 1"/>
    <w:basedOn w:val="Standaard"/>
    <w:next w:val="Standaard"/>
    <w:link w:val="Kop1Char"/>
    <w:qFormat/>
    <w:rsid w:val="00FA4CFF"/>
    <w:pPr>
      <w:keepNext/>
      <w:keepLines/>
      <w:pageBreakBefore/>
      <w:numPr>
        <w:numId w:val="1"/>
      </w:numPr>
      <w:spacing w:before="480" w:line="312" w:lineRule="auto"/>
      <w:outlineLvl w:val="0"/>
    </w:pPr>
    <w:rPr>
      <w:rFonts w:eastAsia="MS Gothic"/>
      <w:b/>
      <w:bCs/>
      <w:color w:val="2C4475"/>
      <w:sz w:val="22"/>
      <w:szCs w:val="28"/>
      <w:lang w:eastAsia="en-US"/>
    </w:rPr>
  </w:style>
  <w:style w:type="paragraph" w:styleId="Kop2">
    <w:name w:val="heading 2"/>
    <w:aliases w:val="Vet + inhoudsopg-niveau 2"/>
    <w:basedOn w:val="Standaard"/>
    <w:next w:val="Standaard"/>
    <w:link w:val="Kop2Char"/>
    <w:qFormat/>
    <w:rsid w:val="00FA4CFF"/>
    <w:pPr>
      <w:keepNext/>
      <w:keepLines/>
      <w:numPr>
        <w:ilvl w:val="1"/>
        <w:numId w:val="1"/>
      </w:numPr>
      <w:spacing w:before="200" w:line="312" w:lineRule="auto"/>
      <w:outlineLvl w:val="1"/>
    </w:pPr>
    <w:rPr>
      <w:rFonts w:eastAsia="MS Gothic"/>
      <w:b/>
      <w:bCs/>
      <w:color w:val="3B5C9D"/>
      <w:sz w:val="20"/>
      <w:szCs w:val="26"/>
      <w:lang w:eastAsia="en-US"/>
    </w:rPr>
  </w:style>
  <w:style w:type="paragraph" w:styleId="Kop3">
    <w:name w:val="heading 3"/>
    <w:aliases w:val="Vet + inhoudsopg-niveau 3"/>
    <w:basedOn w:val="Standaard"/>
    <w:next w:val="Standaard"/>
    <w:link w:val="Kop3Char"/>
    <w:qFormat/>
    <w:rsid w:val="00FA4CFF"/>
    <w:pPr>
      <w:keepNext/>
      <w:keepLines/>
      <w:numPr>
        <w:ilvl w:val="2"/>
        <w:numId w:val="1"/>
      </w:numPr>
      <w:spacing w:before="200" w:line="312" w:lineRule="auto"/>
      <w:outlineLvl w:val="2"/>
    </w:pPr>
    <w:rPr>
      <w:rFonts w:eastAsia="MS Gothic"/>
      <w:b/>
      <w:bCs/>
      <w:color w:val="3B5C9D"/>
      <w:szCs w:val="22"/>
      <w:lang w:eastAsia="en-US"/>
    </w:rPr>
  </w:style>
  <w:style w:type="paragraph" w:styleId="Kop4">
    <w:name w:val="heading 4"/>
    <w:basedOn w:val="Standaard"/>
    <w:next w:val="Standaard"/>
    <w:link w:val="Kop4Char"/>
    <w:uiPriority w:val="9"/>
    <w:qFormat/>
    <w:rsid w:val="00FA4CFF"/>
    <w:pPr>
      <w:keepNext/>
      <w:keepLines/>
      <w:numPr>
        <w:ilvl w:val="3"/>
        <w:numId w:val="1"/>
      </w:numPr>
      <w:spacing w:before="200" w:line="312" w:lineRule="auto"/>
      <w:outlineLvl w:val="3"/>
    </w:pPr>
    <w:rPr>
      <w:rFonts w:ascii="Calibri Light" w:eastAsia="MS Gothic" w:hAnsi="Calibri Light"/>
      <w:bCs/>
      <w:iCs/>
      <w:color w:val="3B5C9D"/>
      <w:szCs w:val="22"/>
      <w:lang w:eastAsia="en-US"/>
    </w:rPr>
  </w:style>
  <w:style w:type="paragraph" w:styleId="Kop5">
    <w:name w:val="heading 5"/>
    <w:basedOn w:val="Standaard"/>
    <w:next w:val="Standaard"/>
    <w:link w:val="Kop5Char"/>
    <w:uiPriority w:val="9"/>
    <w:qFormat/>
    <w:rsid w:val="00FA4CFF"/>
    <w:pPr>
      <w:keepNext/>
      <w:keepLines/>
      <w:numPr>
        <w:ilvl w:val="4"/>
        <w:numId w:val="1"/>
      </w:numPr>
      <w:spacing w:before="200" w:line="312" w:lineRule="auto"/>
      <w:outlineLvl w:val="4"/>
    </w:pPr>
    <w:rPr>
      <w:rFonts w:ascii="Calibri Light" w:eastAsia="MS Gothic" w:hAnsi="Calibri Light"/>
      <w:color w:val="1D2D4E"/>
      <w:szCs w:val="22"/>
      <w:lang w:eastAsia="en-US"/>
    </w:rPr>
  </w:style>
  <w:style w:type="paragraph" w:styleId="Kop6">
    <w:name w:val="heading 6"/>
    <w:basedOn w:val="Standaard"/>
    <w:next w:val="Standaard"/>
    <w:link w:val="Kop6Char"/>
    <w:uiPriority w:val="9"/>
    <w:qFormat/>
    <w:rsid w:val="00FA4CFF"/>
    <w:pPr>
      <w:keepNext/>
      <w:keepLines/>
      <w:numPr>
        <w:ilvl w:val="5"/>
        <w:numId w:val="1"/>
      </w:numPr>
      <w:spacing w:before="200" w:line="312" w:lineRule="auto"/>
      <w:outlineLvl w:val="5"/>
    </w:pPr>
    <w:rPr>
      <w:rFonts w:ascii="Calibri Light" w:eastAsia="MS Gothic" w:hAnsi="Calibri Light"/>
      <w:i/>
      <w:iCs/>
      <w:color w:val="1D2D4E"/>
      <w:szCs w:val="22"/>
      <w:lang w:eastAsia="en-US"/>
    </w:rPr>
  </w:style>
  <w:style w:type="paragraph" w:styleId="Kop7">
    <w:name w:val="heading 7"/>
    <w:basedOn w:val="Standaard"/>
    <w:next w:val="Standaard"/>
    <w:link w:val="Kop7Char"/>
    <w:uiPriority w:val="9"/>
    <w:qFormat/>
    <w:rsid w:val="00FA4CFF"/>
    <w:pPr>
      <w:keepNext/>
      <w:keepLines/>
      <w:numPr>
        <w:ilvl w:val="6"/>
        <w:numId w:val="1"/>
      </w:numPr>
      <w:spacing w:before="200" w:line="312" w:lineRule="auto"/>
      <w:outlineLvl w:val="6"/>
    </w:pPr>
    <w:rPr>
      <w:rFonts w:ascii="Calibri Light" w:eastAsia="MS Gothic" w:hAnsi="Calibri Light"/>
      <w:i/>
      <w:iCs/>
      <w:color w:val="404040"/>
      <w:szCs w:val="22"/>
      <w:lang w:eastAsia="en-US"/>
    </w:rPr>
  </w:style>
  <w:style w:type="paragraph" w:styleId="Kop8">
    <w:name w:val="heading 8"/>
    <w:basedOn w:val="Standaard"/>
    <w:next w:val="Standaard"/>
    <w:link w:val="Kop8Char"/>
    <w:uiPriority w:val="9"/>
    <w:qFormat/>
    <w:rsid w:val="00FA4CFF"/>
    <w:pPr>
      <w:keepNext/>
      <w:keepLines/>
      <w:numPr>
        <w:ilvl w:val="7"/>
        <w:numId w:val="1"/>
      </w:numPr>
      <w:spacing w:before="200" w:line="312" w:lineRule="auto"/>
      <w:outlineLvl w:val="7"/>
    </w:pPr>
    <w:rPr>
      <w:rFonts w:ascii="Calibri Light" w:eastAsia="MS Gothic" w:hAnsi="Calibri Light"/>
      <w:color w:val="404040"/>
      <w:sz w:val="20"/>
      <w:lang w:eastAsia="en-US"/>
    </w:rPr>
  </w:style>
  <w:style w:type="paragraph" w:styleId="Kop9">
    <w:name w:val="heading 9"/>
    <w:basedOn w:val="Standaard"/>
    <w:next w:val="Standaard"/>
    <w:link w:val="Kop9Char"/>
    <w:uiPriority w:val="9"/>
    <w:qFormat/>
    <w:rsid w:val="00FA4CFF"/>
    <w:pPr>
      <w:keepNext/>
      <w:keepLines/>
      <w:numPr>
        <w:ilvl w:val="8"/>
        <w:numId w:val="1"/>
      </w:numPr>
      <w:spacing w:before="200" w:line="312" w:lineRule="auto"/>
      <w:outlineLvl w:val="8"/>
    </w:pPr>
    <w:rPr>
      <w:rFonts w:ascii="Calibri Light" w:eastAsia="MS Gothic" w:hAnsi="Calibri Light"/>
      <w:i/>
      <w:iCs/>
      <w:color w:val="404040"/>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Vet + inhoudsopg-niveau 1 Char"/>
    <w:basedOn w:val="Standaardalinea-lettertype"/>
    <w:link w:val="Kop1"/>
    <w:uiPriority w:val="9"/>
    <w:rsid w:val="00FA4CFF"/>
    <w:rPr>
      <w:rFonts w:ascii="Verdana" w:eastAsia="MS Gothic" w:hAnsi="Verdana" w:cs="Times New Roman"/>
      <w:b/>
      <w:bCs/>
      <w:color w:val="2C4475"/>
      <w:szCs w:val="28"/>
    </w:rPr>
  </w:style>
  <w:style w:type="character" w:customStyle="1" w:styleId="Kop2Char">
    <w:name w:val="Kop 2 Char"/>
    <w:aliases w:val="Vet + inhoudsopg-niveau 2 Char"/>
    <w:basedOn w:val="Standaardalinea-lettertype"/>
    <w:link w:val="Kop2"/>
    <w:uiPriority w:val="9"/>
    <w:rsid w:val="00FA4CFF"/>
    <w:rPr>
      <w:rFonts w:ascii="Verdana" w:eastAsia="MS Gothic" w:hAnsi="Verdana" w:cs="Times New Roman"/>
      <w:b/>
      <w:bCs/>
      <w:color w:val="3B5C9D"/>
      <w:sz w:val="20"/>
      <w:szCs w:val="26"/>
    </w:rPr>
  </w:style>
  <w:style w:type="character" w:customStyle="1" w:styleId="Kop3Char">
    <w:name w:val="Kop 3 Char"/>
    <w:aliases w:val="Vet + inhoudsopg-niveau 3 Char"/>
    <w:basedOn w:val="Standaardalinea-lettertype"/>
    <w:link w:val="Kop3"/>
    <w:uiPriority w:val="9"/>
    <w:rsid w:val="00FA4CFF"/>
    <w:rPr>
      <w:rFonts w:ascii="Verdana" w:eastAsia="MS Gothic" w:hAnsi="Verdana" w:cs="Times New Roman"/>
      <w:b/>
      <w:bCs/>
      <w:color w:val="3B5C9D"/>
      <w:sz w:val="18"/>
    </w:rPr>
  </w:style>
  <w:style w:type="character" w:customStyle="1" w:styleId="Kop4Char">
    <w:name w:val="Kop 4 Char"/>
    <w:basedOn w:val="Standaardalinea-lettertype"/>
    <w:link w:val="Kop4"/>
    <w:uiPriority w:val="9"/>
    <w:rsid w:val="00FA4CFF"/>
    <w:rPr>
      <w:rFonts w:ascii="Calibri Light" w:eastAsia="MS Gothic" w:hAnsi="Calibri Light" w:cs="Times New Roman"/>
      <w:bCs/>
      <w:iCs/>
      <w:color w:val="3B5C9D"/>
      <w:sz w:val="18"/>
    </w:rPr>
  </w:style>
  <w:style w:type="character" w:customStyle="1" w:styleId="Kop5Char">
    <w:name w:val="Kop 5 Char"/>
    <w:basedOn w:val="Standaardalinea-lettertype"/>
    <w:link w:val="Kop5"/>
    <w:uiPriority w:val="9"/>
    <w:rsid w:val="00FA4CFF"/>
    <w:rPr>
      <w:rFonts w:ascii="Calibri Light" w:eastAsia="MS Gothic" w:hAnsi="Calibri Light" w:cs="Times New Roman"/>
      <w:color w:val="1D2D4E"/>
      <w:sz w:val="18"/>
    </w:rPr>
  </w:style>
  <w:style w:type="character" w:customStyle="1" w:styleId="Kop6Char">
    <w:name w:val="Kop 6 Char"/>
    <w:basedOn w:val="Standaardalinea-lettertype"/>
    <w:link w:val="Kop6"/>
    <w:uiPriority w:val="9"/>
    <w:rsid w:val="00FA4CFF"/>
    <w:rPr>
      <w:rFonts w:ascii="Calibri Light" w:eastAsia="MS Gothic" w:hAnsi="Calibri Light" w:cs="Times New Roman"/>
      <w:i/>
      <w:iCs/>
      <w:color w:val="1D2D4E"/>
      <w:sz w:val="18"/>
    </w:rPr>
  </w:style>
  <w:style w:type="character" w:customStyle="1" w:styleId="Kop7Char">
    <w:name w:val="Kop 7 Char"/>
    <w:basedOn w:val="Standaardalinea-lettertype"/>
    <w:link w:val="Kop7"/>
    <w:uiPriority w:val="9"/>
    <w:rsid w:val="00FA4CFF"/>
    <w:rPr>
      <w:rFonts w:ascii="Calibri Light" w:eastAsia="MS Gothic" w:hAnsi="Calibri Light" w:cs="Times New Roman"/>
      <w:i/>
      <w:iCs/>
      <w:color w:val="404040"/>
      <w:sz w:val="18"/>
    </w:rPr>
  </w:style>
  <w:style w:type="character" w:customStyle="1" w:styleId="Kop8Char">
    <w:name w:val="Kop 8 Char"/>
    <w:basedOn w:val="Standaardalinea-lettertype"/>
    <w:link w:val="Kop8"/>
    <w:uiPriority w:val="9"/>
    <w:rsid w:val="00FA4CFF"/>
    <w:rPr>
      <w:rFonts w:ascii="Calibri Light" w:eastAsia="MS Gothic" w:hAnsi="Calibri Light" w:cs="Times New Roman"/>
      <w:color w:val="404040"/>
      <w:sz w:val="20"/>
      <w:szCs w:val="20"/>
    </w:rPr>
  </w:style>
  <w:style w:type="character" w:customStyle="1" w:styleId="Kop9Char">
    <w:name w:val="Kop 9 Char"/>
    <w:basedOn w:val="Standaardalinea-lettertype"/>
    <w:link w:val="Kop9"/>
    <w:uiPriority w:val="9"/>
    <w:rsid w:val="00FA4CFF"/>
    <w:rPr>
      <w:rFonts w:ascii="Calibri Light" w:eastAsia="MS Gothic" w:hAnsi="Calibri Light" w:cs="Times New Roman"/>
      <w:i/>
      <w:iCs/>
      <w:color w:val="404040"/>
      <w:sz w:val="20"/>
      <w:szCs w:val="20"/>
    </w:rPr>
  </w:style>
  <w:style w:type="paragraph" w:styleId="Voettekst">
    <w:name w:val="footer"/>
    <w:basedOn w:val="Standaard"/>
    <w:link w:val="VoettekstChar"/>
    <w:uiPriority w:val="99"/>
    <w:rsid w:val="00FA4CFF"/>
    <w:pPr>
      <w:tabs>
        <w:tab w:val="center" w:pos="4536"/>
        <w:tab w:val="right" w:pos="9072"/>
      </w:tabs>
    </w:pPr>
    <w:rPr>
      <w:rFonts w:ascii="Arial" w:hAnsi="Arial"/>
      <w:lang w:eastAsia="ja-JP"/>
    </w:rPr>
  </w:style>
  <w:style w:type="character" w:customStyle="1" w:styleId="VoettekstChar">
    <w:name w:val="Voettekst Char"/>
    <w:basedOn w:val="Standaardalinea-lettertype"/>
    <w:link w:val="Voettekst"/>
    <w:uiPriority w:val="99"/>
    <w:rsid w:val="00FA4CFF"/>
    <w:rPr>
      <w:rFonts w:ascii="Arial" w:eastAsia="Times New Roman" w:hAnsi="Arial" w:cs="Times New Roman"/>
      <w:sz w:val="18"/>
      <w:szCs w:val="20"/>
      <w:lang w:eastAsia="ja-JP"/>
    </w:rPr>
  </w:style>
  <w:style w:type="paragraph" w:styleId="Lijstalinea">
    <w:name w:val="List Paragraph"/>
    <w:basedOn w:val="Standaard"/>
    <w:uiPriority w:val="34"/>
    <w:qFormat/>
    <w:rsid w:val="00FA4CFF"/>
    <w:pPr>
      <w:keepNext/>
      <w:spacing w:line="276" w:lineRule="auto"/>
      <w:ind w:left="720"/>
      <w:contextualSpacing/>
    </w:pPr>
    <w:rPr>
      <w:szCs w:val="22"/>
      <w:lang w:val="en-US" w:eastAsia="en-US"/>
    </w:rPr>
  </w:style>
  <w:style w:type="paragraph" w:styleId="Plattetekst">
    <w:name w:val="Body Text"/>
    <w:basedOn w:val="Standaard"/>
    <w:link w:val="PlattetekstChar"/>
    <w:rsid w:val="00FA4CFF"/>
  </w:style>
  <w:style w:type="character" w:customStyle="1" w:styleId="PlattetekstChar">
    <w:name w:val="Platte tekst Char"/>
    <w:basedOn w:val="Standaardalinea-lettertype"/>
    <w:link w:val="Plattetekst"/>
    <w:rsid w:val="00FA4CFF"/>
    <w:rPr>
      <w:rFonts w:ascii="Verdana" w:eastAsia="Times New Roman" w:hAnsi="Verdana" w:cs="Times New Roman"/>
      <w:sz w:val="18"/>
      <w:szCs w:val="20"/>
      <w:lang w:eastAsia="nl-NL"/>
    </w:rPr>
  </w:style>
  <w:style w:type="character" w:styleId="Verwijzingopmerking">
    <w:name w:val="annotation reference"/>
    <w:basedOn w:val="Standaardalinea-lettertype"/>
    <w:uiPriority w:val="99"/>
    <w:semiHidden/>
    <w:unhideWhenUsed/>
    <w:rsid w:val="00E842FC"/>
    <w:rPr>
      <w:sz w:val="16"/>
      <w:szCs w:val="16"/>
    </w:rPr>
  </w:style>
  <w:style w:type="paragraph" w:styleId="Tekstopmerking">
    <w:name w:val="annotation text"/>
    <w:basedOn w:val="Standaard"/>
    <w:link w:val="TekstopmerkingChar"/>
    <w:uiPriority w:val="99"/>
    <w:semiHidden/>
    <w:unhideWhenUsed/>
    <w:rsid w:val="00E842FC"/>
    <w:pPr>
      <w:spacing w:line="240" w:lineRule="auto"/>
    </w:pPr>
    <w:rPr>
      <w:sz w:val="20"/>
    </w:rPr>
  </w:style>
  <w:style w:type="character" w:customStyle="1" w:styleId="TekstopmerkingChar">
    <w:name w:val="Tekst opmerking Char"/>
    <w:basedOn w:val="Standaardalinea-lettertype"/>
    <w:link w:val="Tekstopmerking"/>
    <w:uiPriority w:val="99"/>
    <w:semiHidden/>
    <w:rsid w:val="00E842FC"/>
    <w:rPr>
      <w:rFonts w:ascii="Verdana" w:eastAsia="Times New Roman" w:hAnsi="Verdana" w:cs="Times New Roman"/>
      <w:sz w:val="20"/>
      <w:szCs w:val="20"/>
      <w:lang w:eastAsia="nl-NL"/>
    </w:rPr>
  </w:style>
  <w:style w:type="paragraph" w:styleId="Ballontekst">
    <w:name w:val="Balloon Text"/>
    <w:basedOn w:val="Standaard"/>
    <w:link w:val="BallontekstChar"/>
    <w:uiPriority w:val="99"/>
    <w:semiHidden/>
    <w:unhideWhenUsed/>
    <w:rsid w:val="00E842FC"/>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842FC"/>
    <w:rPr>
      <w:rFonts w:ascii="Tahoma" w:eastAsia="Times New Roman" w:hAnsi="Tahoma" w:cs="Tahoma"/>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31774">
      <w:bodyDiv w:val="1"/>
      <w:marLeft w:val="0"/>
      <w:marRight w:val="0"/>
      <w:marTop w:val="0"/>
      <w:marBottom w:val="0"/>
      <w:divBdr>
        <w:top w:val="none" w:sz="0" w:space="0" w:color="auto"/>
        <w:left w:val="none" w:sz="0" w:space="0" w:color="auto"/>
        <w:bottom w:val="none" w:sz="0" w:space="0" w:color="auto"/>
        <w:right w:val="none" w:sz="0" w:space="0" w:color="auto"/>
      </w:divBdr>
    </w:div>
    <w:div w:id="56580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41484366B52FE469653C99FF8E6E6F8" ma:contentTypeVersion="2" ma:contentTypeDescription="Een nieuw document maken." ma:contentTypeScope="" ma:versionID="64238efd83cf425765a41b6f6dacb422">
  <xsd:schema xmlns:xsd="http://www.w3.org/2001/XMLSchema" xmlns:xs="http://www.w3.org/2001/XMLSchema" xmlns:p="http://schemas.microsoft.com/office/2006/metadata/properties" xmlns:ns2="4d1bccb0-8aca-4b6c-81d0-54903fa1ff35" targetNamespace="http://schemas.microsoft.com/office/2006/metadata/properties" ma:root="true" ma:fieldsID="1b580ed87d611410c406cf3c99f6fbb8" ns2:_="">
    <xsd:import namespace="4d1bccb0-8aca-4b6c-81d0-54903fa1ff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bccb0-8aca-4b6c-81d0-54903fa1ff35"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E13A0D-EDE1-491D-87E2-191CAF04DEEE}">
  <ds:schemaRefs>
    <ds:schemaRef ds:uri="http://schemas.microsoft.com/sharepoint/v3/contenttype/forms"/>
  </ds:schemaRefs>
</ds:datastoreItem>
</file>

<file path=customXml/itemProps2.xml><?xml version="1.0" encoding="utf-8"?>
<ds:datastoreItem xmlns:ds="http://schemas.openxmlformats.org/officeDocument/2006/customXml" ds:itemID="{AEC03F2E-78D0-4EEB-BEE0-5DC3693B4954}">
  <ds:schemaRefs>
    <ds:schemaRef ds:uri="http://schemas.microsoft.com/office/2006/documentManagement/types"/>
    <ds:schemaRef ds:uri="http://www.w3.org/XML/1998/namespace"/>
    <ds:schemaRef ds:uri="http://purl.org/dc/elements/1.1/"/>
    <ds:schemaRef ds:uri="4d1bccb0-8aca-4b6c-81d0-54903fa1ff35"/>
    <ds:schemaRef ds:uri="http://purl.org/dc/terms/"/>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3904BF2D-2657-4C60-BD6D-201CEE71F8BD}">
  <ds:schemaRefs>
    <ds:schemaRef ds:uri="http://schemas.openxmlformats.org/officeDocument/2006/bibliography"/>
  </ds:schemaRefs>
</ds:datastoreItem>
</file>

<file path=customXml/itemProps4.xml><?xml version="1.0" encoding="utf-8"?>
<ds:datastoreItem xmlns:ds="http://schemas.openxmlformats.org/officeDocument/2006/customXml" ds:itemID="{83F51C60-0B6C-419D-A631-631525B57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bccb0-8aca-4b6c-81d0-54903fa1ff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881</Words>
  <Characters>4847</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Kragten</Company>
  <LinksUpToDate>false</LinksUpToDate>
  <CharactersWithSpaces>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Marlous Vermeule</dc:creator>
  <cp:lastModifiedBy>Jasper Pex</cp:lastModifiedBy>
  <cp:revision>6</cp:revision>
  <dcterms:created xsi:type="dcterms:W3CDTF">2021-04-12T13:50:00Z</dcterms:created>
  <dcterms:modified xsi:type="dcterms:W3CDTF">2021-04-26T13:42:00Z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0x010100141484366B52FE469653C99FF8E6E6F8</vt:lpwstr>
  </property>
</Properties>
</file>